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jc w:val="center"/>
        <w:tblLayout w:type="fixed"/>
        <w:tblLook w:val="0000" w:firstRow="0" w:lastRow="0" w:firstColumn="0" w:lastColumn="0" w:noHBand="0" w:noVBand="0"/>
      </w:tblPr>
      <w:tblGrid>
        <w:gridCol w:w="4320"/>
        <w:gridCol w:w="5940"/>
      </w:tblGrid>
      <w:tr w:rsidR="00A10C96" w:rsidRPr="00B02150" w:rsidTr="00715E40">
        <w:trPr>
          <w:trHeight w:val="826"/>
          <w:jc w:val="center"/>
        </w:trPr>
        <w:tc>
          <w:tcPr>
            <w:tcW w:w="4320" w:type="dxa"/>
          </w:tcPr>
          <w:p w:rsidR="00715E40" w:rsidRDefault="00715E40" w:rsidP="00560A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 xml:space="preserve">CÔNG TY CỔ PHẦN </w:t>
            </w:r>
          </w:p>
          <w:p w:rsidR="00A10C96" w:rsidRPr="00B02150" w:rsidRDefault="00715E40" w:rsidP="00560A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6"/>
                <w:szCs w:val="26"/>
              </w:rPr>
            </w:pPr>
            <w:r>
              <w:rPr>
                <w:rStyle w:val="Strong"/>
                <w:color w:val="000000"/>
                <w:sz w:val="26"/>
                <w:szCs w:val="26"/>
              </w:rPr>
              <w:t>TRUYỀN HÌNH CÁP HẢI DƯƠNG</w:t>
            </w:r>
          </w:p>
          <w:p w:rsidR="00B02150" w:rsidRPr="00B02150" w:rsidRDefault="00B02150" w:rsidP="00560A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2"/>
                <w:szCs w:val="26"/>
              </w:rPr>
            </w:pPr>
          </w:p>
          <w:p w:rsidR="00B02150" w:rsidRPr="00B02150" w:rsidRDefault="004C50BF" w:rsidP="00560A39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color w:val="000000"/>
                <w:sz w:val="10"/>
                <w:szCs w:val="26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61808A9" wp14:editId="131144E4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56515</wp:posOffset>
                      </wp:positionV>
                      <wp:extent cx="1038225" cy="0"/>
                      <wp:effectExtent l="9525" t="8890" r="9525" b="1016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8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type w14:anchorId="35A5C5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5.75pt;margin-top:4.45pt;width:8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S7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"/>
                  </w:pict>
                </mc:Fallback>
              </mc:AlternateContent>
            </w:r>
          </w:p>
          <w:p w:rsidR="00A26E89" w:rsidRPr="00B02150" w:rsidRDefault="00EA71B8" w:rsidP="00560A39">
            <w:pPr>
              <w:tabs>
                <w:tab w:val="left" w:pos="1168"/>
                <w:tab w:val="center" w:pos="1692"/>
              </w:tabs>
              <w:spacing w:before="0" w:after="0" w:line="240" w:lineRule="auto"/>
              <w:ind w:firstLine="0"/>
              <w:jc w:val="center"/>
              <w:rPr>
                <w:szCs w:val="26"/>
                <w:lang w:val="en-US"/>
              </w:rPr>
            </w:pPr>
            <w:r>
              <w:rPr>
                <w:b/>
                <w:bCs/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560D04A5">
                      <wp:simplePos x="0" y="0"/>
                      <wp:positionH relativeFrom="column">
                        <wp:posOffset>-195606</wp:posOffset>
                      </wp:positionH>
                      <wp:positionV relativeFrom="paragraph">
                        <wp:posOffset>197130</wp:posOffset>
                      </wp:positionV>
                      <wp:extent cx="1365663" cy="510639"/>
                      <wp:effectExtent l="0" t="0" r="2540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5663" cy="5106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71B8" w:rsidRDefault="00EA71B8" w:rsidP="00EA71B8">
                                  <w:r>
                                    <w:t>DỰ THẢO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15.4pt;margin-top:15.5pt;width:107.55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">
                      <v:textbox>
                        <w:txbxContent>
                          <w:p w14:paraId="08354373" w14:textId="77777777" w:rsidR="00EA71B8" w:rsidRDefault="00EA71B8" w:rsidP="00EA71B8">
                            <w:r>
                              <w:t>DỰ THẢO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40" w:type="dxa"/>
          </w:tcPr>
          <w:p w:rsidR="00A10C96" w:rsidRPr="00B02150" w:rsidRDefault="00A10C96" w:rsidP="00560A39">
            <w:pPr>
              <w:pStyle w:val="BodyText3"/>
              <w:spacing w:before="0" w:line="240" w:lineRule="auto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B02150">
              <w:rPr>
                <w:rFonts w:ascii="Times New Roman" w:hAnsi="Times New Roman"/>
                <w:b/>
                <w:bCs w:val="0"/>
                <w:sz w:val="26"/>
                <w:szCs w:val="26"/>
              </w:rPr>
              <w:t>CỘNG HOÀ XÃ HỘI CHỦ NGHĨA VIỆT NAM</w:t>
            </w:r>
          </w:p>
          <w:p w:rsidR="00A10C96" w:rsidRPr="00B02150" w:rsidRDefault="00A10C96" w:rsidP="00560A39">
            <w:pPr>
              <w:pStyle w:val="BodyText3"/>
              <w:spacing w:before="0" w:line="240" w:lineRule="auto"/>
              <w:rPr>
                <w:rFonts w:ascii="Times New Roman" w:hAnsi="Times New Roman"/>
                <w:b/>
                <w:bCs w:val="0"/>
                <w:sz w:val="26"/>
                <w:szCs w:val="26"/>
              </w:rPr>
            </w:pPr>
            <w:r w:rsidRPr="00B02150">
              <w:rPr>
                <w:rFonts w:ascii="Times New Roman" w:hAnsi="Times New Roman"/>
                <w:b/>
                <w:bCs w:val="0"/>
                <w:sz w:val="26"/>
                <w:szCs w:val="26"/>
              </w:rPr>
              <w:t>Độc lập- Tự do- Hạnh phúc</w:t>
            </w:r>
          </w:p>
          <w:p w:rsidR="00B02150" w:rsidRPr="00B02150" w:rsidRDefault="004C50BF" w:rsidP="00560A39">
            <w:pPr>
              <w:pStyle w:val="BodyText3"/>
              <w:spacing w:before="0" w:line="240" w:lineRule="auto"/>
              <w:rPr>
                <w:rFonts w:ascii="Times New Roman" w:hAnsi="Times New Roman"/>
                <w:b/>
                <w:bCs w:val="0"/>
                <w:sz w:val="8"/>
                <w:szCs w:val="26"/>
              </w:rPr>
            </w:pPr>
            <w:r>
              <w:rPr>
                <w:rFonts w:ascii="Times New Roman" w:hAnsi="Times New Roman"/>
                <w:i/>
                <w:noProof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88C9E4C" wp14:editId="65A17750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75565</wp:posOffset>
                      </wp:positionV>
                      <wp:extent cx="1742440" cy="0"/>
                      <wp:effectExtent l="13335" t="8890" r="6350" b="101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2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        <w:pict>
                    <v:shape w14:anchorId="04840B8A" id="AutoShape 3" o:spid="_x0000_s1026" type="#_x0000_t32" style="position:absolute;margin-left:76.05pt;margin-top:5.95pt;width:137.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D8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vMJ3kO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"/>
                  </w:pict>
                </mc:Fallback>
              </mc:AlternateContent>
            </w:r>
          </w:p>
          <w:p w:rsidR="00B95F03" w:rsidRPr="00B95F03" w:rsidRDefault="00B95F03" w:rsidP="00560A39">
            <w:pPr>
              <w:spacing w:before="0" w:after="0" w:line="240" w:lineRule="auto"/>
              <w:ind w:firstLine="0"/>
              <w:jc w:val="right"/>
              <w:rPr>
                <w:i/>
                <w:sz w:val="16"/>
                <w:szCs w:val="26"/>
                <w:lang w:val="en-US"/>
              </w:rPr>
            </w:pPr>
          </w:p>
          <w:p w:rsidR="00A10C96" w:rsidRPr="00065721" w:rsidRDefault="00715E40" w:rsidP="00EA71B8">
            <w:pPr>
              <w:spacing w:before="0" w:after="0" w:line="240" w:lineRule="auto"/>
              <w:ind w:firstLine="0"/>
              <w:jc w:val="right"/>
              <w:rPr>
                <w:bCs/>
                <w:i/>
                <w:szCs w:val="26"/>
                <w:lang w:val="en-US"/>
              </w:rPr>
            </w:pPr>
            <w:r>
              <w:rPr>
                <w:i/>
                <w:szCs w:val="26"/>
                <w:lang w:val="en-US"/>
              </w:rPr>
              <w:t>Hải Dương</w:t>
            </w:r>
            <w:r w:rsidR="00A10C96" w:rsidRPr="009874E5">
              <w:rPr>
                <w:i/>
                <w:szCs w:val="26"/>
              </w:rPr>
              <w:t xml:space="preserve">, </w:t>
            </w:r>
            <w:r w:rsidR="00A10C96" w:rsidRPr="005A0A74">
              <w:rPr>
                <w:i/>
                <w:color w:val="FF0000"/>
                <w:szCs w:val="26"/>
              </w:rPr>
              <w:t xml:space="preserve">ngày </w:t>
            </w:r>
            <w:r w:rsidR="00327B9C">
              <w:rPr>
                <w:i/>
                <w:color w:val="FF0000"/>
                <w:szCs w:val="26"/>
                <w:lang w:val="en-US"/>
              </w:rPr>
              <w:t>28</w:t>
            </w:r>
            <w:r w:rsidR="00EA71B8">
              <w:rPr>
                <w:i/>
                <w:color w:val="FF0000"/>
                <w:szCs w:val="26"/>
                <w:lang w:val="en-US"/>
              </w:rPr>
              <w:t xml:space="preserve"> </w:t>
            </w:r>
            <w:r w:rsidR="00A10C96" w:rsidRPr="005A0A74">
              <w:rPr>
                <w:i/>
                <w:color w:val="FF0000"/>
                <w:szCs w:val="26"/>
              </w:rPr>
              <w:t xml:space="preserve">tháng </w:t>
            </w:r>
            <w:r w:rsidR="00EA71B8">
              <w:rPr>
                <w:i/>
                <w:szCs w:val="26"/>
                <w:lang w:val="en-US"/>
              </w:rPr>
              <w:t>07</w:t>
            </w:r>
            <w:r w:rsidR="00D11FBB" w:rsidRPr="009874E5">
              <w:rPr>
                <w:i/>
                <w:szCs w:val="26"/>
                <w:lang w:val="en-US"/>
              </w:rPr>
              <w:t xml:space="preserve"> </w:t>
            </w:r>
            <w:r w:rsidR="00A10C96" w:rsidRPr="009874E5">
              <w:rPr>
                <w:i/>
                <w:szCs w:val="26"/>
              </w:rPr>
              <w:t xml:space="preserve">năm </w:t>
            </w:r>
            <w:r w:rsidR="00954596">
              <w:rPr>
                <w:i/>
                <w:szCs w:val="26"/>
              </w:rPr>
              <w:t>2022</w:t>
            </w:r>
          </w:p>
        </w:tc>
      </w:tr>
    </w:tbl>
    <w:p w:rsidR="00954596" w:rsidRDefault="00954596" w:rsidP="00560A39">
      <w:pPr>
        <w:spacing w:before="20" w:after="20" w:line="240" w:lineRule="auto"/>
        <w:ind w:firstLine="0"/>
        <w:jc w:val="center"/>
        <w:rPr>
          <w:b/>
          <w:sz w:val="32"/>
          <w:szCs w:val="26"/>
        </w:rPr>
      </w:pPr>
    </w:p>
    <w:p w:rsidR="00A26E89" w:rsidRPr="00FE5C99" w:rsidRDefault="00A26E89" w:rsidP="00560A39">
      <w:pPr>
        <w:spacing w:before="20" w:after="20" w:line="240" w:lineRule="auto"/>
        <w:ind w:firstLine="0"/>
        <w:jc w:val="center"/>
        <w:rPr>
          <w:b/>
          <w:sz w:val="32"/>
          <w:szCs w:val="26"/>
        </w:rPr>
      </w:pPr>
      <w:r w:rsidRPr="00FE5C99">
        <w:rPr>
          <w:b/>
          <w:sz w:val="32"/>
          <w:szCs w:val="26"/>
        </w:rPr>
        <w:t>PHIẾU BIỂU QUYẾT</w:t>
      </w:r>
    </w:p>
    <w:p w:rsidR="0033296E" w:rsidRPr="00954596" w:rsidRDefault="009B03C6" w:rsidP="00560A39">
      <w:pPr>
        <w:spacing w:before="20" w:after="20" w:line="240" w:lineRule="auto"/>
        <w:ind w:firstLine="0"/>
        <w:jc w:val="center"/>
        <w:rPr>
          <w:rFonts w:eastAsia="Times New Roman"/>
          <w:i/>
          <w:color w:val="000000"/>
          <w:sz w:val="24"/>
          <w:szCs w:val="28"/>
          <w:shd w:val="clear" w:color="auto" w:fill="FFFFFF"/>
          <w:lang w:eastAsia="vi-VN"/>
        </w:rPr>
      </w:pPr>
      <w:r w:rsidRPr="00954596">
        <w:rPr>
          <w:i/>
          <w:sz w:val="24"/>
          <w:szCs w:val="28"/>
        </w:rPr>
        <w:t>(</w:t>
      </w:r>
      <w:r w:rsidR="0033296E" w:rsidRPr="00954596">
        <w:rPr>
          <w:i/>
          <w:sz w:val="24"/>
          <w:szCs w:val="28"/>
        </w:rPr>
        <w:t xml:space="preserve">Có giá trị áp dụng để biểu quyết các vấn đề tại Đại hội đồng cổ đông thường niên năm </w:t>
      </w:r>
      <w:r w:rsidR="00954596" w:rsidRPr="00954596">
        <w:rPr>
          <w:i/>
          <w:sz w:val="24"/>
          <w:szCs w:val="28"/>
        </w:rPr>
        <w:t>2022</w:t>
      </w:r>
      <w:r w:rsidRPr="00954596">
        <w:rPr>
          <w:i/>
          <w:sz w:val="24"/>
          <w:szCs w:val="28"/>
        </w:rPr>
        <w:t>)</w:t>
      </w:r>
    </w:p>
    <w:p w:rsidR="0033296E" w:rsidRPr="001514AD" w:rsidRDefault="00B95F03" w:rsidP="00560A39">
      <w:pPr>
        <w:spacing w:before="20" w:after="20" w:line="240" w:lineRule="auto"/>
        <w:ind w:firstLine="0"/>
        <w:jc w:val="center"/>
        <w:rPr>
          <w:rFonts w:eastAsia="Times New Roman"/>
          <w:b/>
          <w:color w:val="000000"/>
          <w:szCs w:val="26"/>
          <w:shd w:val="clear" w:color="auto" w:fill="FFFFFF"/>
          <w:lang w:eastAsia="vi-VN"/>
        </w:rPr>
      </w:pPr>
      <w:r w:rsidRPr="001514AD">
        <w:rPr>
          <w:rFonts w:eastAsia="Times New Roman"/>
          <w:b/>
          <w:color w:val="000000"/>
          <w:szCs w:val="26"/>
          <w:shd w:val="clear" w:color="auto" w:fill="FFFFFF"/>
          <w:lang w:eastAsia="vi-VN"/>
        </w:rPr>
        <w:t>––––––––––––––––</w:t>
      </w:r>
    </w:p>
    <w:p w:rsidR="00A26E89" w:rsidRPr="00FE5C99" w:rsidRDefault="00A26E89" w:rsidP="00B02150">
      <w:pPr>
        <w:spacing w:after="0" w:line="240" w:lineRule="auto"/>
        <w:ind w:firstLine="0"/>
        <w:rPr>
          <w:rFonts w:eastAsia="Times New Roman"/>
          <w:b/>
          <w:color w:val="000000"/>
          <w:szCs w:val="26"/>
          <w:shd w:val="clear" w:color="auto" w:fill="FFFFFF"/>
          <w:lang w:eastAsia="vi-VN"/>
        </w:rPr>
      </w:pPr>
      <w:r w:rsidRPr="00FE5C99">
        <w:rPr>
          <w:rFonts w:eastAsia="Times New Roman"/>
          <w:b/>
          <w:color w:val="000000"/>
          <w:szCs w:val="26"/>
          <w:shd w:val="clear" w:color="auto" w:fill="FFFFFF"/>
          <w:lang w:eastAsia="vi-VN"/>
        </w:rPr>
        <w:t>I. THÔNG TIN CỔ ĐÔNG</w:t>
      </w:r>
    </w:p>
    <w:p w:rsidR="001514AD" w:rsidRPr="00F4222B" w:rsidRDefault="001514AD" w:rsidP="001514AD">
      <w:pPr>
        <w:tabs>
          <w:tab w:val="left" w:leader="dot" w:pos="9180"/>
        </w:tabs>
        <w:spacing w:before="80" w:after="80" w:line="240" w:lineRule="auto"/>
        <w:ind w:firstLine="0"/>
        <w:rPr>
          <w:rFonts w:eastAsia="Times New Roman"/>
          <w:b/>
          <w:color w:val="000000"/>
          <w:szCs w:val="26"/>
          <w:shd w:val="clear" w:color="auto" w:fill="FFFFFF"/>
          <w:lang w:eastAsia="vi-VN"/>
        </w:rPr>
      </w:pP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>1. Tên</w:t>
      </w:r>
      <w:r w:rsidR="00950424" w:rsidRPr="00A845DB">
        <w:rPr>
          <w:rFonts w:eastAsia="Times New Roman"/>
          <w:color w:val="000000"/>
          <w:szCs w:val="26"/>
          <w:shd w:val="clear" w:color="auto" w:fill="FFFFFF"/>
          <w:lang w:eastAsia="vi-VN"/>
        </w:rPr>
        <w:t>/</w:t>
      </w:r>
      <w:r w:rsidR="00EE3FE1" w:rsidRPr="00EE3FE1">
        <w:rPr>
          <w:rFonts w:eastAsia="Times New Roman"/>
          <w:color w:val="000000"/>
          <w:szCs w:val="26"/>
          <w:shd w:val="clear" w:color="auto" w:fill="FFFFFF"/>
          <w:lang w:eastAsia="vi-VN"/>
        </w:rPr>
        <w:t>đại diện</w:t>
      </w:r>
      <w:r w:rsidR="00EE3FE1" w:rsidRPr="00950424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cổ đông</w:t>
      </w: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>: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</w:t>
      </w:r>
      <w:r w:rsidRPr="00F62DC3">
        <w:rPr>
          <w:rFonts w:eastAsia="Times New Roman"/>
          <w:noProof/>
          <w:color w:val="000000"/>
          <w:szCs w:val="26"/>
          <w:shd w:val="clear" w:color="auto" w:fill="FFFFFF"/>
          <w:lang w:eastAsia="vi-VN"/>
        </w:rPr>
        <w:t>....................</w:t>
      </w:r>
      <w:r w:rsidR="00F4222B" w:rsidRPr="00F4222B">
        <w:rPr>
          <w:rFonts w:eastAsia="Times New Roman"/>
          <w:noProof/>
          <w:color w:val="000000"/>
          <w:szCs w:val="26"/>
          <w:shd w:val="clear" w:color="auto" w:fill="FFFFFF"/>
          <w:lang w:eastAsia="vi-VN"/>
        </w:rPr>
        <w:t xml:space="preserve">                             </w:t>
      </w:r>
      <w:r w:rsidR="00F4222B" w:rsidRPr="00F4222B">
        <w:rPr>
          <w:rFonts w:eastAsia="Times New Roman"/>
          <w:b/>
          <w:noProof/>
          <w:color w:val="000000"/>
          <w:szCs w:val="26"/>
          <w:shd w:val="clear" w:color="auto" w:fill="FFFFFF"/>
          <w:lang w:eastAsia="vi-VN"/>
        </w:rPr>
        <w:t>Mã cổ đông:  ................</w:t>
      </w:r>
    </w:p>
    <w:p w:rsidR="001514AD" w:rsidRPr="00840795" w:rsidRDefault="001514AD" w:rsidP="001514AD">
      <w:pPr>
        <w:spacing w:before="80" w:after="80" w:line="240" w:lineRule="auto"/>
        <w:ind w:firstLine="0"/>
        <w:rPr>
          <w:rFonts w:eastAsia="Times New Roman"/>
          <w:b/>
          <w:bCs/>
          <w:szCs w:val="26"/>
        </w:rPr>
      </w:pP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>2. Số cổ phần sở hữu: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 </w:t>
      </w:r>
      <w:r w:rsidRPr="00F62DC3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............  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>cổ phần</w:t>
      </w:r>
    </w:p>
    <w:p w:rsidR="001514AD" w:rsidRPr="00840795" w:rsidRDefault="001514AD" w:rsidP="001514AD">
      <w:pPr>
        <w:spacing w:before="80" w:after="80" w:line="240" w:lineRule="auto"/>
        <w:ind w:firstLine="0"/>
        <w:rPr>
          <w:rFonts w:eastAsia="Times New Roman"/>
          <w:bCs/>
          <w:szCs w:val="26"/>
        </w:rPr>
      </w:pP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3. Số cổ phần đại diện theo ủy quyền: </w:t>
      </w:r>
      <w:r w:rsidRPr="00F62DC3">
        <w:rPr>
          <w:rFonts w:eastAsia="Times New Roman"/>
          <w:noProof/>
          <w:color w:val="000000"/>
          <w:szCs w:val="26"/>
          <w:shd w:val="clear" w:color="auto" w:fill="FFFFFF"/>
          <w:lang w:eastAsia="vi-VN"/>
        </w:rPr>
        <w:t>......................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cổ phần</w:t>
      </w:r>
    </w:p>
    <w:p w:rsidR="001514AD" w:rsidRPr="00840795" w:rsidRDefault="001514AD" w:rsidP="001514AD">
      <w:pPr>
        <w:spacing w:before="80" w:after="80" w:line="240" w:lineRule="auto"/>
        <w:ind w:firstLine="0"/>
        <w:rPr>
          <w:rFonts w:eastAsia="Times New Roman"/>
          <w:color w:val="000000"/>
          <w:szCs w:val="26"/>
          <w:shd w:val="clear" w:color="auto" w:fill="FFFFFF"/>
          <w:lang w:eastAsia="vi-VN"/>
        </w:rPr>
      </w:pP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>4</w:t>
      </w: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. 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>Tổng số cổ phần</w:t>
      </w: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biểu quyết: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</w:t>
      </w:r>
      <w:r w:rsidRPr="00F62DC3">
        <w:rPr>
          <w:rFonts w:eastAsia="Times New Roman"/>
          <w:noProof/>
          <w:color w:val="000000"/>
          <w:szCs w:val="26"/>
          <w:shd w:val="clear" w:color="auto" w:fill="FFFFFF"/>
          <w:lang w:eastAsia="vi-VN"/>
        </w:rPr>
        <w:t xml:space="preserve">.................... 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cổ phần</w:t>
      </w:r>
    </w:p>
    <w:p w:rsidR="00E13F31" w:rsidRPr="009B03C6" w:rsidRDefault="00A26E89" w:rsidP="00A86427">
      <w:pPr>
        <w:autoSpaceDE w:val="0"/>
        <w:autoSpaceDN w:val="0"/>
        <w:adjustRightInd w:val="0"/>
        <w:spacing w:before="80" w:after="0" w:line="240" w:lineRule="auto"/>
        <w:ind w:firstLine="0"/>
        <w:jc w:val="both"/>
        <w:rPr>
          <w:b/>
          <w:szCs w:val="26"/>
        </w:rPr>
      </w:pPr>
      <w:r w:rsidRPr="00FE5C99">
        <w:rPr>
          <w:b/>
          <w:szCs w:val="26"/>
        </w:rPr>
        <w:t>II</w:t>
      </w:r>
      <w:r w:rsidR="0033296E" w:rsidRPr="00FE5C99">
        <w:rPr>
          <w:b/>
          <w:szCs w:val="26"/>
        </w:rPr>
        <w:t>I. BIỂU QUYẾT THÔNG QUA CÁC VẤN ĐỀ CỦA ĐẠI HỘI</w:t>
      </w:r>
    </w:p>
    <w:p w:rsidR="00B95F03" w:rsidRPr="001514AD" w:rsidRDefault="00B95F03" w:rsidP="00A86427">
      <w:pPr>
        <w:autoSpaceDE w:val="0"/>
        <w:autoSpaceDN w:val="0"/>
        <w:adjustRightInd w:val="0"/>
        <w:spacing w:before="80" w:after="0" w:line="240" w:lineRule="auto"/>
        <w:ind w:firstLine="0"/>
        <w:jc w:val="both"/>
        <w:rPr>
          <w:szCs w:val="26"/>
        </w:rPr>
      </w:pPr>
      <w:r w:rsidRPr="001514AD">
        <w:rPr>
          <w:szCs w:val="26"/>
        </w:rPr>
        <w:t xml:space="preserve">(Đánh dấu X hoặc </w:t>
      </w:r>
      <w:r w:rsidRPr="00B95F03">
        <w:rPr>
          <w:szCs w:val="26"/>
          <w:lang w:val="en-US"/>
        </w:rPr>
        <w:sym w:font="Symbol" w:char="F0D6"/>
      </w:r>
      <w:r w:rsidRPr="001514AD">
        <w:rPr>
          <w:szCs w:val="26"/>
        </w:rPr>
        <w:t xml:space="preserve"> vào ô tương ứng)</w:t>
      </w:r>
    </w:p>
    <w:tbl>
      <w:tblPr>
        <w:tblW w:w="104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6279"/>
        <w:gridCol w:w="867"/>
        <w:gridCol w:w="1365"/>
        <w:gridCol w:w="1237"/>
      </w:tblGrid>
      <w:tr w:rsidR="00B95F03" w:rsidRPr="00470BDA" w:rsidTr="00EA71B8">
        <w:tc>
          <w:tcPr>
            <w:tcW w:w="668" w:type="dxa"/>
            <w:shd w:val="clear" w:color="auto" w:fill="auto"/>
          </w:tcPr>
          <w:p w:rsidR="00B95F03" w:rsidRPr="00470BDA" w:rsidRDefault="00B95F03" w:rsidP="00470BD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Cs w:val="26"/>
                <w:lang w:val="en-US"/>
              </w:rPr>
            </w:pPr>
            <w:r w:rsidRPr="00470BDA">
              <w:rPr>
                <w:b/>
                <w:szCs w:val="26"/>
                <w:lang w:val="en-US"/>
              </w:rPr>
              <w:t>TT</w:t>
            </w:r>
          </w:p>
        </w:tc>
        <w:tc>
          <w:tcPr>
            <w:tcW w:w="6279" w:type="dxa"/>
            <w:shd w:val="clear" w:color="auto" w:fill="auto"/>
          </w:tcPr>
          <w:p w:rsidR="00B95F03" w:rsidRPr="00470BDA" w:rsidRDefault="00B95F03" w:rsidP="00470BD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Cs w:val="26"/>
                <w:lang w:val="en-US"/>
              </w:rPr>
            </w:pPr>
            <w:r w:rsidRPr="00470BDA">
              <w:rPr>
                <w:b/>
                <w:szCs w:val="26"/>
                <w:lang w:val="en-US"/>
              </w:rPr>
              <w:t>Nội dung</w:t>
            </w:r>
          </w:p>
        </w:tc>
        <w:tc>
          <w:tcPr>
            <w:tcW w:w="867" w:type="dxa"/>
            <w:shd w:val="clear" w:color="auto" w:fill="auto"/>
          </w:tcPr>
          <w:p w:rsidR="00B95F03" w:rsidRPr="00470BDA" w:rsidRDefault="00B95F03" w:rsidP="00470BD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Cs w:val="26"/>
                <w:lang w:val="en-US"/>
              </w:rPr>
            </w:pPr>
            <w:r w:rsidRPr="00470BDA">
              <w:rPr>
                <w:b/>
                <w:szCs w:val="26"/>
                <w:lang w:val="en-US"/>
              </w:rPr>
              <w:t>Tán thành</w:t>
            </w:r>
          </w:p>
        </w:tc>
        <w:tc>
          <w:tcPr>
            <w:tcW w:w="1365" w:type="dxa"/>
            <w:shd w:val="clear" w:color="auto" w:fill="auto"/>
          </w:tcPr>
          <w:p w:rsidR="00B95F03" w:rsidRPr="00470BDA" w:rsidRDefault="00B95F03" w:rsidP="00470BD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Cs w:val="26"/>
                <w:lang w:val="en-US"/>
              </w:rPr>
            </w:pPr>
            <w:r w:rsidRPr="00470BDA">
              <w:rPr>
                <w:b/>
                <w:szCs w:val="26"/>
                <w:lang w:val="en-US"/>
              </w:rPr>
              <w:t>Không tán thành</w:t>
            </w:r>
          </w:p>
        </w:tc>
        <w:tc>
          <w:tcPr>
            <w:tcW w:w="1237" w:type="dxa"/>
            <w:shd w:val="clear" w:color="auto" w:fill="auto"/>
          </w:tcPr>
          <w:p w:rsidR="00B95F03" w:rsidRPr="00470BDA" w:rsidRDefault="00B95F03" w:rsidP="00470BDA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b/>
                <w:szCs w:val="26"/>
                <w:lang w:val="en-US"/>
              </w:rPr>
            </w:pPr>
            <w:r w:rsidRPr="00470BDA">
              <w:rPr>
                <w:b/>
                <w:szCs w:val="26"/>
                <w:lang w:val="en-US"/>
              </w:rPr>
              <w:t>Không có ý kiến</w:t>
            </w: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  <w:lang w:val="en-US"/>
              </w:rPr>
            </w:pPr>
            <w:bookmarkStart w:id="0" w:name="_GoBack"/>
            <w:bookmarkEnd w:id="0"/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  <w:lang w:val="en-US"/>
              </w:rPr>
            </w:pPr>
            <w:r w:rsidRPr="00470BDA">
              <w:rPr>
                <w:rFonts w:ascii="TimesNewRoman" w:hAnsi="TimesNewRoman" w:cs="TimesNewRoman"/>
                <w:szCs w:val="26"/>
              </w:rPr>
              <w:t xml:space="preserve">Báo cáo hoạt động của HĐQT năm </w:t>
            </w:r>
            <w:r>
              <w:rPr>
                <w:rFonts w:ascii="TimesNewRoman" w:hAnsi="TimesNewRoman" w:cs="TimesNewRoman"/>
                <w:szCs w:val="26"/>
              </w:rPr>
              <w:t>2021</w:t>
            </w:r>
            <w:r>
              <w:rPr>
                <w:rFonts w:ascii="TimesNewRoman" w:hAnsi="TimesNewRoman" w:cs="TimesNewRoman"/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  <w:lang w:val="en-US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  <w:lang w:val="en-US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  <w:lang w:val="en-US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  <w:lang w:val="en-US"/>
              </w:rPr>
            </w:pPr>
            <w:r w:rsidRPr="00470BDA">
              <w:rPr>
                <w:rFonts w:ascii="TimesNewRoman" w:hAnsi="TimesNewRoman" w:cs="TimesNewRoman"/>
                <w:szCs w:val="26"/>
              </w:rPr>
              <w:t xml:space="preserve">Báo cáo hoạt động của Ban kiểm soát năm </w:t>
            </w:r>
            <w:r>
              <w:rPr>
                <w:rFonts w:ascii="TimesNewRoman" w:hAnsi="TimesNewRoman" w:cs="TimesNewRoman"/>
                <w:szCs w:val="26"/>
              </w:rPr>
              <w:t>2021</w:t>
            </w:r>
            <w:r>
              <w:rPr>
                <w:rFonts w:ascii="TimesNewRoman" w:hAnsi="TimesNewRoman" w:cs="TimesNewRoman"/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  <w:lang w:val="en-US"/>
              </w:rPr>
            </w:pPr>
            <w:r w:rsidRPr="00470BDA">
              <w:rPr>
                <w:rFonts w:ascii="TimesNewRoman" w:hAnsi="TimesNewRoman" w:cs="TimesNewRoman"/>
                <w:szCs w:val="26"/>
              </w:rPr>
              <w:t xml:space="preserve">Báo cáo kết quả hoạt động sản xuất, kinh doanh năm </w:t>
            </w:r>
            <w:r>
              <w:rPr>
                <w:rFonts w:ascii="TimesNewRoman" w:hAnsi="TimesNewRoman" w:cs="TimesNewRoman"/>
                <w:szCs w:val="26"/>
              </w:rPr>
              <w:t>2021</w:t>
            </w:r>
            <w:r w:rsidRPr="00470BDA">
              <w:rPr>
                <w:rFonts w:ascii="TimesNewRoman" w:hAnsi="TimesNewRoman" w:cs="TimesNewRoman"/>
                <w:szCs w:val="26"/>
              </w:rPr>
              <w:t xml:space="preserve"> và phương hướng nhiệm vụ năm </w:t>
            </w:r>
            <w:r>
              <w:rPr>
                <w:rFonts w:ascii="TimesNewRoman" w:hAnsi="TimesNewRoman" w:cs="TimesNewRoman"/>
                <w:szCs w:val="26"/>
              </w:rPr>
              <w:t>2022</w:t>
            </w:r>
            <w:r>
              <w:rPr>
                <w:rFonts w:ascii="TimesNewRoman" w:hAnsi="TimesNewRoman" w:cs="TimesNewRoman"/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ascii="TimesNewRoman" w:hAnsi="TimesNewRoman" w:cs="TimesNewRoman"/>
                <w:szCs w:val="26"/>
                <w:lang w:val="en-US"/>
              </w:rPr>
            </w:pPr>
            <w:r>
              <w:rPr>
                <w:rFonts w:ascii="TimesNewRoman" w:hAnsi="TimesNewRoman" w:cs="TimesNewRoman"/>
                <w:szCs w:val="26"/>
                <w:lang w:val="en-US"/>
              </w:rPr>
              <w:t>Tờ trình thông qua Dự thảo Điều lệ Công ty.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  <w:lang w:val="en-US"/>
              </w:rPr>
            </w:pPr>
            <w:r>
              <w:rPr>
                <w:rFonts w:ascii="TimesNewRoman" w:hAnsi="TimesNewRoman" w:cs="TimesNewRoman"/>
                <w:szCs w:val="26"/>
                <w:lang w:val="en-US"/>
              </w:rPr>
              <w:t xml:space="preserve">Tờ trình thông qua </w:t>
            </w:r>
            <w:r w:rsidRPr="00470BDA">
              <w:rPr>
                <w:rFonts w:ascii="TimesNewRoman" w:hAnsi="TimesNewRoman" w:cs="TimesNewRoman"/>
                <w:szCs w:val="26"/>
              </w:rPr>
              <w:t xml:space="preserve">Báo cáo tài chính đã được kiểm toán năm </w:t>
            </w:r>
            <w:r>
              <w:rPr>
                <w:rFonts w:ascii="TimesNewRoman" w:hAnsi="TimesNewRoman" w:cs="TimesNewRoman"/>
                <w:szCs w:val="26"/>
              </w:rPr>
              <w:t>2021</w:t>
            </w:r>
            <w:r>
              <w:rPr>
                <w:rFonts w:ascii="TimesNewRoman" w:hAnsi="TimesNewRoman" w:cs="TimesNewRoman"/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ascii="TimesNewRoman" w:hAnsi="TimesNewRoman" w:cs="TimesNewRoman"/>
                <w:szCs w:val="26"/>
                <w:lang w:val="en-US"/>
              </w:rPr>
            </w:pPr>
            <w:r w:rsidRPr="00470BDA">
              <w:rPr>
                <w:rFonts w:ascii="TimesNewRoman" w:hAnsi="TimesNewRoman" w:cs="TimesNewRoman"/>
                <w:szCs w:val="26"/>
              </w:rPr>
              <w:t xml:space="preserve">Tờ trình </w:t>
            </w:r>
            <w:r w:rsidRPr="009735F8">
              <w:rPr>
                <w:szCs w:val="26"/>
              </w:rPr>
              <w:t>Kết quả sản xuất kinh doanh, phương án phân phối lợi nhuận, chi trả cổ tứ</w:t>
            </w:r>
            <w:r>
              <w:rPr>
                <w:szCs w:val="26"/>
              </w:rPr>
              <w:t>c năm 2021</w:t>
            </w:r>
            <w:r w:rsidRPr="009735F8">
              <w:rPr>
                <w:szCs w:val="26"/>
              </w:rPr>
              <w:t xml:space="preserve"> và Kế hoạ</w:t>
            </w:r>
            <w:r>
              <w:rPr>
                <w:szCs w:val="26"/>
              </w:rPr>
              <w:t>ch năm 2022</w:t>
            </w:r>
            <w:r>
              <w:rPr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ascii="TimesNewRoman" w:hAnsi="TimesNewRoman" w:cs="TimesNewRoman"/>
                <w:szCs w:val="26"/>
                <w:lang w:val="en-US"/>
              </w:rPr>
            </w:pPr>
            <w:r w:rsidRPr="00470BDA">
              <w:rPr>
                <w:rFonts w:ascii="TimesNewRoman" w:hAnsi="TimesNewRoman" w:cs="TimesNewRoman"/>
                <w:szCs w:val="26"/>
              </w:rPr>
              <w:t xml:space="preserve">Tờ trình </w:t>
            </w:r>
            <w:r w:rsidRPr="009735F8">
              <w:rPr>
                <w:szCs w:val="26"/>
              </w:rPr>
              <w:t>Phương án chi trả thủ</w:t>
            </w:r>
            <w:r>
              <w:rPr>
                <w:szCs w:val="26"/>
              </w:rPr>
              <w:t xml:space="preserve"> lao HĐQT, BKS năm 2021</w:t>
            </w:r>
            <w:r w:rsidRPr="009735F8">
              <w:rPr>
                <w:szCs w:val="26"/>
              </w:rPr>
              <w:t xml:space="preserve"> và Kế hoạ</w:t>
            </w:r>
            <w:r>
              <w:rPr>
                <w:szCs w:val="26"/>
              </w:rPr>
              <w:t>ch năm 2022</w:t>
            </w:r>
            <w:r>
              <w:rPr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470BDA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C7098D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ascii="TimesNewRoman" w:hAnsi="TimesNewRoman" w:cs="TimesNewRoman"/>
                <w:szCs w:val="26"/>
                <w:lang w:val="en-US"/>
              </w:rPr>
            </w:pPr>
            <w:r w:rsidRPr="00470BDA">
              <w:rPr>
                <w:rFonts w:ascii="TimesNewRoman" w:hAnsi="TimesNewRoman" w:cs="TimesNewRoman"/>
                <w:szCs w:val="26"/>
              </w:rPr>
              <w:t xml:space="preserve">Tờ trình </w:t>
            </w:r>
            <w:r w:rsidRPr="009735F8">
              <w:rPr>
                <w:szCs w:val="26"/>
              </w:rPr>
              <w:t>Đề xuất tiêu chuẩn lựa chọn đơn vị kiểm toán BCTC năm 2022 và ủy quyền cho HĐQT lựa chọn đơn vị kiểm toán phù hợp</w:t>
            </w:r>
            <w:r>
              <w:rPr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470BDA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szCs w:val="26"/>
              </w:rPr>
            </w:pPr>
          </w:p>
        </w:tc>
      </w:tr>
      <w:tr w:rsidR="00EA71B8" w:rsidRPr="00470BDA" w:rsidTr="00EA71B8">
        <w:tc>
          <w:tcPr>
            <w:tcW w:w="668" w:type="dxa"/>
            <w:shd w:val="clear" w:color="auto" w:fill="auto"/>
          </w:tcPr>
          <w:p w:rsidR="00EA71B8" w:rsidRPr="005A0A74" w:rsidRDefault="00EA71B8" w:rsidP="00EA71B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 w:after="0" w:line="240" w:lineRule="auto"/>
              <w:ind w:left="530"/>
              <w:jc w:val="center"/>
              <w:rPr>
                <w:color w:val="FF0000"/>
                <w:szCs w:val="26"/>
              </w:rPr>
            </w:pPr>
          </w:p>
        </w:tc>
        <w:tc>
          <w:tcPr>
            <w:tcW w:w="6279" w:type="dxa"/>
            <w:shd w:val="clear" w:color="auto" w:fill="auto"/>
          </w:tcPr>
          <w:p w:rsidR="00EA71B8" w:rsidRPr="00715E40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rFonts w:ascii="TimesNewRoman" w:hAnsi="TimesNewRoman" w:cs="TimesNewRoman"/>
                <w:szCs w:val="26"/>
                <w:lang w:val="en-US"/>
              </w:rPr>
            </w:pPr>
            <w:r w:rsidRPr="00715E40">
              <w:rPr>
                <w:rFonts w:ascii="TimesNewRoman" w:hAnsi="TimesNewRoman" w:cs="TimesNewRoman"/>
                <w:szCs w:val="26"/>
                <w:lang w:val="en-US"/>
              </w:rPr>
              <w:t>Tờ trình bầu cử thành viên HĐQT, BKS nhiệm kỳ 2022-2027</w:t>
            </w:r>
            <w:r>
              <w:rPr>
                <w:rFonts w:ascii="TimesNewRoman" w:hAnsi="TimesNewRoman" w:cs="TimesNewRoman"/>
                <w:szCs w:val="26"/>
                <w:lang w:val="en-US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EA71B8" w:rsidRPr="005A0A74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color w:val="FF0000"/>
                <w:szCs w:val="26"/>
              </w:rPr>
            </w:pPr>
          </w:p>
        </w:tc>
        <w:tc>
          <w:tcPr>
            <w:tcW w:w="1365" w:type="dxa"/>
            <w:shd w:val="clear" w:color="auto" w:fill="auto"/>
          </w:tcPr>
          <w:p w:rsidR="00EA71B8" w:rsidRPr="005A0A74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color w:val="FF0000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:rsidR="00EA71B8" w:rsidRPr="005A0A74" w:rsidRDefault="00EA71B8" w:rsidP="00EA71B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both"/>
              <w:rPr>
                <w:color w:val="FF0000"/>
                <w:szCs w:val="26"/>
              </w:rPr>
            </w:pPr>
          </w:p>
        </w:tc>
      </w:tr>
    </w:tbl>
    <w:p w:rsidR="001514AD" w:rsidRPr="00840795" w:rsidRDefault="001514AD" w:rsidP="001514AD">
      <w:pPr>
        <w:tabs>
          <w:tab w:val="left" w:leader="dot" w:pos="9360"/>
        </w:tabs>
        <w:spacing w:before="80" w:after="80" w:line="240" w:lineRule="auto"/>
        <w:ind w:firstLine="0"/>
        <w:jc w:val="both"/>
        <w:rPr>
          <w:rFonts w:eastAsia="Times New Roman"/>
          <w:color w:val="000000"/>
          <w:szCs w:val="26"/>
          <w:shd w:val="clear" w:color="auto" w:fill="FFFFFF"/>
          <w:lang w:eastAsia="vi-VN"/>
        </w:rPr>
      </w:pP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Hướng dẫn: Đại biểu biểu quyết bằng cách lựa chọn </w:t>
      </w:r>
      <w:r w:rsidRPr="007767C9">
        <w:rPr>
          <w:rFonts w:eastAsia="Times New Roman"/>
          <w:b/>
          <w:color w:val="000000"/>
          <w:szCs w:val="26"/>
          <w:shd w:val="clear" w:color="auto" w:fill="FFFFFF"/>
          <w:lang w:eastAsia="vi-VN"/>
        </w:rPr>
        <w:t xml:space="preserve">MỘT </w:t>
      </w: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trong các phương án: </w:t>
      </w:r>
      <w:r w:rsidRPr="007767C9">
        <w:rPr>
          <w:rFonts w:eastAsia="Times New Roman"/>
          <w:b/>
          <w:color w:val="000000"/>
          <w:szCs w:val="26"/>
          <w:shd w:val="clear" w:color="auto" w:fill="FFFFFF"/>
          <w:lang w:eastAsia="vi-VN"/>
        </w:rPr>
        <w:t xml:space="preserve">Tán thành </w:t>
      </w: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>hoặc</w:t>
      </w:r>
      <w:r w:rsidRPr="007767C9">
        <w:rPr>
          <w:rFonts w:eastAsia="Times New Roman"/>
          <w:b/>
          <w:color w:val="000000"/>
          <w:szCs w:val="26"/>
          <w:shd w:val="clear" w:color="auto" w:fill="FFFFFF"/>
          <w:lang w:eastAsia="vi-VN"/>
        </w:rPr>
        <w:t xml:space="preserve"> Không tán thành </w:t>
      </w: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>hoặc</w:t>
      </w:r>
      <w:r w:rsidRPr="007767C9">
        <w:rPr>
          <w:rFonts w:eastAsia="Times New Roman"/>
          <w:b/>
          <w:color w:val="000000"/>
          <w:szCs w:val="26"/>
          <w:shd w:val="clear" w:color="auto" w:fill="FFFFFF"/>
          <w:lang w:eastAsia="vi-VN"/>
        </w:rPr>
        <w:t xml:space="preserve"> Không có ý kiến</w:t>
      </w:r>
      <w:r w:rsidRPr="007767C9">
        <w:rPr>
          <w:rFonts w:eastAsia="Times New Roman"/>
          <w:color w:val="000000"/>
          <w:szCs w:val="26"/>
          <w:shd w:val="clear" w:color="auto" w:fill="FFFFFF"/>
          <w:lang w:eastAsia="vi-VN"/>
        </w:rPr>
        <w:t xml:space="preserve"> cho từng nội dung biểu quyế</w:t>
      </w:r>
      <w:r w:rsidRPr="00840795">
        <w:rPr>
          <w:rFonts w:eastAsia="Times New Roman"/>
          <w:color w:val="000000"/>
          <w:szCs w:val="26"/>
          <w:shd w:val="clear" w:color="auto" w:fill="FFFFFF"/>
          <w:lang w:eastAsia="vi-VN"/>
        </w:rPr>
        <w:t>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5661"/>
      </w:tblGrid>
      <w:tr w:rsidR="0033296E" w:rsidRPr="00FE5C99" w:rsidTr="00BC5D79">
        <w:trPr>
          <w:jc w:val="center"/>
        </w:trPr>
        <w:tc>
          <w:tcPr>
            <w:tcW w:w="3618" w:type="dxa"/>
            <w:shd w:val="clear" w:color="auto" w:fill="auto"/>
          </w:tcPr>
          <w:p w:rsidR="0033296E" w:rsidRPr="00FE5C99" w:rsidRDefault="0033296E" w:rsidP="00B02150">
            <w:pPr>
              <w:spacing w:before="0"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6"/>
                <w:shd w:val="clear" w:color="auto" w:fill="FFFFFF"/>
                <w:lang w:eastAsia="vi-VN"/>
              </w:rPr>
            </w:pPr>
          </w:p>
        </w:tc>
        <w:tc>
          <w:tcPr>
            <w:tcW w:w="5661" w:type="dxa"/>
            <w:shd w:val="clear" w:color="auto" w:fill="auto"/>
          </w:tcPr>
          <w:p w:rsidR="0033296E" w:rsidRPr="00B02150" w:rsidRDefault="0033296E" w:rsidP="00B02150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Cs w:val="26"/>
                <w:shd w:val="clear" w:color="auto" w:fill="FFFFFF"/>
                <w:lang w:eastAsia="vi-VN"/>
              </w:rPr>
            </w:pPr>
            <w:r w:rsidRPr="00B02150">
              <w:rPr>
                <w:rFonts w:eastAsia="Times New Roman"/>
                <w:b/>
                <w:bCs/>
                <w:color w:val="000000"/>
                <w:szCs w:val="26"/>
                <w:shd w:val="clear" w:color="auto" w:fill="FFFFFF"/>
                <w:lang w:eastAsia="vi-VN"/>
              </w:rPr>
              <w:t>CỔ ĐÔNG</w:t>
            </w:r>
            <w:r w:rsidRPr="00B02150">
              <w:rPr>
                <w:rFonts w:eastAsia="Times New Roman"/>
                <w:color w:val="000000"/>
                <w:szCs w:val="26"/>
                <w:shd w:val="clear" w:color="auto" w:fill="FFFFFF"/>
                <w:lang w:eastAsia="vi-VN"/>
              </w:rPr>
              <w:t>/</w:t>
            </w:r>
            <w:r w:rsidRPr="00B02150">
              <w:rPr>
                <w:rFonts w:eastAsia="Times New Roman"/>
                <w:b/>
                <w:bCs/>
                <w:color w:val="000000"/>
                <w:szCs w:val="26"/>
                <w:shd w:val="clear" w:color="auto" w:fill="FFFFFF"/>
                <w:lang w:eastAsia="vi-VN"/>
              </w:rPr>
              <w:t>NGƯỜI ĐƯỢC ỦY QUYỀN</w:t>
            </w:r>
          </w:p>
          <w:p w:rsidR="0033296E" w:rsidRPr="00B02150" w:rsidRDefault="0033296E" w:rsidP="00B02150">
            <w:pPr>
              <w:spacing w:before="0" w:after="0" w:line="240" w:lineRule="auto"/>
              <w:ind w:firstLine="0"/>
              <w:jc w:val="center"/>
              <w:rPr>
                <w:rFonts w:eastAsia="Times New Roman"/>
                <w:color w:val="000000"/>
                <w:szCs w:val="26"/>
                <w:shd w:val="clear" w:color="auto" w:fill="FFFFFF"/>
                <w:lang w:eastAsia="vi-VN"/>
              </w:rPr>
            </w:pPr>
            <w:r w:rsidRPr="00B02150">
              <w:rPr>
                <w:rFonts w:eastAsia="Times New Roman"/>
                <w:i/>
                <w:iCs/>
                <w:color w:val="000000"/>
                <w:szCs w:val="26"/>
                <w:shd w:val="clear" w:color="auto" w:fill="FFFFFF"/>
                <w:lang w:eastAsia="vi-VN"/>
              </w:rPr>
              <w:t>(Ký và ghi rõ họ tên)</w:t>
            </w:r>
          </w:p>
          <w:p w:rsidR="0033296E" w:rsidRPr="00FE5C99" w:rsidRDefault="0033296E" w:rsidP="00B02150">
            <w:pPr>
              <w:spacing w:before="0" w:after="0" w:line="240" w:lineRule="auto"/>
              <w:ind w:firstLine="0"/>
              <w:rPr>
                <w:rFonts w:eastAsia="Times New Roman"/>
                <w:b/>
                <w:bCs/>
                <w:color w:val="000000"/>
                <w:szCs w:val="26"/>
                <w:shd w:val="clear" w:color="auto" w:fill="FFFFFF"/>
                <w:lang w:eastAsia="vi-VN"/>
              </w:rPr>
            </w:pPr>
          </w:p>
        </w:tc>
      </w:tr>
    </w:tbl>
    <w:p w:rsidR="00B610D2" w:rsidRPr="005A0A74" w:rsidRDefault="00B610D2" w:rsidP="001960A9">
      <w:pPr>
        <w:spacing w:before="120" w:after="0" w:line="240" w:lineRule="auto"/>
        <w:ind w:firstLine="0"/>
        <w:rPr>
          <w:szCs w:val="26"/>
          <w:lang w:val="en-US"/>
        </w:rPr>
      </w:pPr>
    </w:p>
    <w:sectPr w:rsidR="00B610D2" w:rsidRPr="005A0A74" w:rsidSect="00470BDA">
      <w:pgSz w:w="11907" w:h="16840" w:code="9"/>
      <w:pgMar w:top="992" w:right="1021" w:bottom="567" w:left="153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0B" w:rsidRDefault="0052050B" w:rsidP="00B02150">
      <w:pPr>
        <w:spacing w:before="0" w:after="0" w:line="240" w:lineRule="auto"/>
      </w:pPr>
      <w:r>
        <w:separator/>
      </w:r>
    </w:p>
  </w:endnote>
  <w:endnote w:type="continuationSeparator" w:id="0">
    <w:p w:rsidR="0052050B" w:rsidRDefault="0052050B" w:rsidP="00B021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20000003" w:usb1="00000000" w:usb2="00000000" w:usb3="00000000" w:csb0="000001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0B" w:rsidRDefault="0052050B" w:rsidP="00B02150">
      <w:pPr>
        <w:spacing w:before="0" w:after="0" w:line="240" w:lineRule="auto"/>
      </w:pPr>
      <w:r>
        <w:separator/>
      </w:r>
    </w:p>
  </w:footnote>
  <w:footnote w:type="continuationSeparator" w:id="0">
    <w:p w:rsidR="0052050B" w:rsidRDefault="0052050B" w:rsidP="00B0215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774DC"/>
    <w:multiLevelType w:val="hybridMultilevel"/>
    <w:tmpl w:val="E49E3D58"/>
    <w:lvl w:ilvl="0" w:tplc="BB68F3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C17"/>
    <w:multiLevelType w:val="hybridMultilevel"/>
    <w:tmpl w:val="8CFE51FC"/>
    <w:lvl w:ilvl="0" w:tplc="C5DC1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D1C42"/>
    <w:multiLevelType w:val="hybridMultilevel"/>
    <w:tmpl w:val="882685EE"/>
    <w:lvl w:ilvl="0" w:tplc="8D12851C">
      <w:start w:val="1"/>
      <w:numFmt w:val="decimal"/>
      <w:lvlText w:val="%1."/>
      <w:lvlJc w:val="left"/>
      <w:pPr>
        <w:ind w:left="810" w:hanging="360"/>
      </w:pPr>
      <w:rPr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006399"/>
    <w:multiLevelType w:val="hybridMultilevel"/>
    <w:tmpl w:val="8F52D840"/>
    <w:lvl w:ilvl="0" w:tplc="C5DC1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B6F89"/>
    <w:multiLevelType w:val="hybridMultilevel"/>
    <w:tmpl w:val="33D281B0"/>
    <w:lvl w:ilvl="0" w:tplc="884A15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129D"/>
    <w:multiLevelType w:val="hybridMultilevel"/>
    <w:tmpl w:val="3DAA1AF0"/>
    <w:lvl w:ilvl="0" w:tplc="C5DC1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806E1"/>
    <w:multiLevelType w:val="hybridMultilevel"/>
    <w:tmpl w:val="233AC86A"/>
    <w:lvl w:ilvl="0" w:tplc="2DEADF3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620" w:hanging="360"/>
      </w:pPr>
    </w:lvl>
    <w:lvl w:ilvl="2" w:tplc="042A001B" w:tentative="1">
      <w:start w:val="1"/>
      <w:numFmt w:val="lowerRoman"/>
      <w:lvlText w:val="%3."/>
      <w:lvlJc w:val="right"/>
      <w:pPr>
        <w:ind w:left="2340" w:hanging="180"/>
      </w:pPr>
    </w:lvl>
    <w:lvl w:ilvl="3" w:tplc="042A000F" w:tentative="1">
      <w:start w:val="1"/>
      <w:numFmt w:val="decimal"/>
      <w:lvlText w:val="%4."/>
      <w:lvlJc w:val="left"/>
      <w:pPr>
        <w:ind w:left="3060" w:hanging="360"/>
      </w:pPr>
    </w:lvl>
    <w:lvl w:ilvl="4" w:tplc="042A0019" w:tentative="1">
      <w:start w:val="1"/>
      <w:numFmt w:val="lowerLetter"/>
      <w:lvlText w:val="%5."/>
      <w:lvlJc w:val="left"/>
      <w:pPr>
        <w:ind w:left="3780" w:hanging="360"/>
      </w:pPr>
    </w:lvl>
    <w:lvl w:ilvl="5" w:tplc="042A001B" w:tentative="1">
      <w:start w:val="1"/>
      <w:numFmt w:val="lowerRoman"/>
      <w:lvlText w:val="%6."/>
      <w:lvlJc w:val="right"/>
      <w:pPr>
        <w:ind w:left="4500" w:hanging="180"/>
      </w:pPr>
    </w:lvl>
    <w:lvl w:ilvl="6" w:tplc="042A000F" w:tentative="1">
      <w:start w:val="1"/>
      <w:numFmt w:val="decimal"/>
      <w:lvlText w:val="%7."/>
      <w:lvlJc w:val="left"/>
      <w:pPr>
        <w:ind w:left="5220" w:hanging="360"/>
      </w:pPr>
    </w:lvl>
    <w:lvl w:ilvl="7" w:tplc="042A0019" w:tentative="1">
      <w:start w:val="1"/>
      <w:numFmt w:val="lowerLetter"/>
      <w:lvlText w:val="%8."/>
      <w:lvlJc w:val="left"/>
      <w:pPr>
        <w:ind w:left="5940" w:hanging="360"/>
      </w:pPr>
    </w:lvl>
    <w:lvl w:ilvl="8" w:tplc="042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93"/>
    <w:rsid w:val="00062A3C"/>
    <w:rsid w:val="00065721"/>
    <w:rsid w:val="000D6125"/>
    <w:rsid w:val="001308B1"/>
    <w:rsid w:val="00147E9C"/>
    <w:rsid w:val="001514AD"/>
    <w:rsid w:val="00173E40"/>
    <w:rsid w:val="001960A9"/>
    <w:rsid w:val="001B04E1"/>
    <w:rsid w:val="001B0A37"/>
    <w:rsid w:val="001C3993"/>
    <w:rsid w:val="001D580C"/>
    <w:rsid w:val="001E587B"/>
    <w:rsid w:val="001E7683"/>
    <w:rsid w:val="0029320F"/>
    <w:rsid w:val="00297AA9"/>
    <w:rsid w:val="002E4AAB"/>
    <w:rsid w:val="002F70CF"/>
    <w:rsid w:val="003241E0"/>
    <w:rsid w:val="00327B9C"/>
    <w:rsid w:val="00331917"/>
    <w:rsid w:val="0033296E"/>
    <w:rsid w:val="00335362"/>
    <w:rsid w:val="003427BD"/>
    <w:rsid w:val="00363B70"/>
    <w:rsid w:val="003A383C"/>
    <w:rsid w:val="003C2440"/>
    <w:rsid w:val="003C4615"/>
    <w:rsid w:val="003C5778"/>
    <w:rsid w:val="00437485"/>
    <w:rsid w:val="00470BDA"/>
    <w:rsid w:val="004829C6"/>
    <w:rsid w:val="004B0460"/>
    <w:rsid w:val="004B7185"/>
    <w:rsid w:val="004C50BF"/>
    <w:rsid w:val="004C623F"/>
    <w:rsid w:val="0052050B"/>
    <w:rsid w:val="00524DB2"/>
    <w:rsid w:val="00560A39"/>
    <w:rsid w:val="005773C3"/>
    <w:rsid w:val="00580A39"/>
    <w:rsid w:val="005A0A74"/>
    <w:rsid w:val="005B1BD5"/>
    <w:rsid w:val="005D1B06"/>
    <w:rsid w:val="005E1E91"/>
    <w:rsid w:val="006D7BC3"/>
    <w:rsid w:val="00715E40"/>
    <w:rsid w:val="007337DC"/>
    <w:rsid w:val="00734473"/>
    <w:rsid w:val="0076267A"/>
    <w:rsid w:val="007A2891"/>
    <w:rsid w:val="007D43DE"/>
    <w:rsid w:val="007F15A9"/>
    <w:rsid w:val="0080412F"/>
    <w:rsid w:val="00823E34"/>
    <w:rsid w:val="00860426"/>
    <w:rsid w:val="0087369D"/>
    <w:rsid w:val="008F468E"/>
    <w:rsid w:val="008F7183"/>
    <w:rsid w:val="00906D93"/>
    <w:rsid w:val="009271F5"/>
    <w:rsid w:val="009406AC"/>
    <w:rsid w:val="00950424"/>
    <w:rsid w:val="009544A5"/>
    <w:rsid w:val="009544B0"/>
    <w:rsid w:val="00954596"/>
    <w:rsid w:val="0098253B"/>
    <w:rsid w:val="00984A4B"/>
    <w:rsid w:val="009874E5"/>
    <w:rsid w:val="009B03C6"/>
    <w:rsid w:val="009E7074"/>
    <w:rsid w:val="00A10C96"/>
    <w:rsid w:val="00A26E89"/>
    <w:rsid w:val="00A33B8B"/>
    <w:rsid w:val="00A506CF"/>
    <w:rsid w:val="00A5533C"/>
    <w:rsid w:val="00A845DB"/>
    <w:rsid w:val="00A86427"/>
    <w:rsid w:val="00A90442"/>
    <w:rsid w:val="00A91D92"/>
    <w:rsid w:val="00B02150"/>
    <w:rsid w:val="00B26679"/>
    <w:rsid w:val="00B44F30"/>
    <w:rsid w:val="00B55CD9"/>
    <w:rsid w:val="00B610D2"/>
    <w:rsid w:val="00B63427"/>
    <w:rsid w:val="00B92D68"/>
    <w:rsid w:val="00B95F03"/>
    <w:rsid w:val="00B97F9F"/>
    <w:rsid w:val="00BC5D79"/>
    <w:rsid w:val="00BC7C07"/>
    <w:rsid w:val="00BD062A"/>
    <w:rsid w:val="00BD28D4"/>
    <w:rsid w:val="00C649A2"/>
    <w:rsid w:val="00C7098D"/>
    <w:rsid w:val="00D03512"/>
    <w:rsid w:val="00D11FBB"/>
    <w:rsid w:val="00D702A8"/>
    <w:rsid w:val="00D8753F"/>
    <w:rsid w:val="00D91F85"/>
    <w:rsid w:val="00DD7236"/>
    <w:rsid w:val="00DF528A"/>
    <w:rsid w:val="00E063D5"/>
    <w:rsid w:val="00E13F31"/>
    <w:rsid w:val="00E20D8F"/>
    <w:rsid w:val="00E260D7"/>
    <w:rsid w:val="00EA71B8"/>
    <w:rsid w:val="00EE3FE1"/>
    <w:rsid w:val="00F07E65"/>
    <w:rsid w:val="00F4222B"/>
    <w:rsid w:val="00F52962"/>
    <w:rsid w:val="00FE5C9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B7E8A6-4447-408B-BCF2-2B4BEA90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vi-VN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after="160" w:line="276" w:lineRule="auto"/>
      <w:ind w:firstLine="576"/>
    </w:pPr>
    <w:rPr>
      <w:sz w:val="2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10C96"/>
    <w:rPr>
      <w:b/>
      <w:bCs/>
    </w:rPr>
  </w:style>
  <w:style w:type="paragraph" w:styleId="BodyText3">
    <w:name w:val="Body Text 3"/>
    <w:basedOn w:val="Normal"/>
    <w:link w:val="BodyText3Char"/>
    <w:rsid w:val="00A10C96"/>
    <w:pPr>
      <w:spacing w:before="60" w:after="0" w:line="360" w:lineRule="auto"/>
      <w:ind w:firstLine="0"/>
      <w:jc w:val="center"/>
    </w:pPr>
    <w:rPr>
      <w:rFonts w:ascii=".VnTimeH" w:eastAsia="Times New Roman" w:hAnsi=".VnTimeH"/>
      <w:bCs/>
      <w:sz w:val="24"/>
      <w:szCs w:val="20"/>
      <w:lang w:val="en-AU"/>
    </w:rPr>
  </w:style>
  <w:style w:type="character" w:customStyle="1" w:styleId="BodyText3Char">
    <w:name w:val="Body Text 3 Char"/>
    <w:link w:val="BodyText3"/>
    <w:rsid w:val="00A10C96"/>
    <w:rPr>
      <w:rFonts w:ascii=".VnTimeH" w:eastAsia="Times New Roman" w:hAnsi=".VnTimeH"/>
      <w:bCs/>
      <w:sz w:val="24"/>
      <w:lang w:val="en-AU" w:eastAsia="en-US"/>
    </w:rPr>
  </w:style>
  <w:style w:type="paragraph" w:styleId="NormalWeb">
    <w:name w:val="Normal (Web)"/>
    <w:basedOn w:val="Normal"/>
    <w:uiPriority w:val="99"/>
    <w:rsid w:val="00A10C96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32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2150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B02150"/>
    <w:rPr>
      <w:sz w:val="26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02150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B02150"/>
    <w:rPr>
      <w:sz w:val="26"/>
      <w:szCs w:val="22"/>
      <w:lang w:eastAsia="en-US"/>
    </w:rPr>
  </w:style>
  <w:style w:type="character" w:customStyle="1" w:styleId="apple-converted-space">
    <w:name w:val="apple-converted-space"/>
    <w:rsid w:val="003427BD"/>
  </w:style>
  <w:style w:type="character" w:styleId="CommentReference">
    <w:name w:val="annotation reference"/>
    <w:uiPriority w:val="99"/>
    <w:semiHidden/>
    <w:unhideWhenUsed/>
    <w:rsid w:val="00FE5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5C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5C9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C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5C9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C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C9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7B819-0F75-47FF-A854-682616CE5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VinhNguyen</cp:lastModifiedBy>
  <cp:revision>13</cp:revision>
  <cp:lastPrinted>2018-06-04T07:13:00Z</cp:lastPrinted>
  <dcterms:created xsi:type="dcterms:W3CDTF">2021-03-23T09:12:00Z</dcterms:created>
  <dcterms:modified xsi:type="dcterms:W3CDTF">2022-07-06T03:39:00Z</dcterms:modified>
</cp:coreProperties>
</file>