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102"/>
        <w:gridCol w:w="5254"/>
      </w:tblGrid>
      <w:tr w:rsidR="0056697B" w:rsidTr="00F91E15">
        <w:trPr>
          <w:trHeight w:val="895"/>
        </w:trPr>
        <w:tc>
          <w:tcPr>
            <w:tcW w:w="4102" w:type="dxa"/>
            <w:hideMark/>
          </w:tcPr>
          <w:p w:rsidR="0056697B" w:rsidRDefault="009406FD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rect id="_x0000_s1034" style="position:absolute;left:0;text-align:left;margin-left:-53.35pt;margin-top:54.45pt;width:84pt;height:27.75pt;z-index:251661312">
                  <v:textbox>
                    <w:txbxContent>
                      <w:p w:rsidR="009406FD" w:rsidRDefault="009406FD" w:rsidP="009406FD">
                        <w:r>
                          <w:t>DỰ THẢO</w:t>
                        </w:r>
                      </w:p>
                    </w:txbxContent>
                  </v:textbox>
                </v:rect>
              </w:pict>
            </w:r>
            <w:r w:rsidR="0056697B">
              <w:rPr>
                <w:rFonts w:ascii="Times New Roman" w:hAnsi="Times New Roman"/>
                <w:b/>
                <w:sz w:val="24"/>
                <w:szCs w:val="26"/>
              </w:rPr>
              <w:t>CÔNG TY CỔ PHẦN</w:t>
            </w:r>
          </w:p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TRUYỀN HÌNH CÁP HẢI DƯƠNG</w:t>
            </w:r>
          </w:p>
          <w:p w:rsidR="0056697B" w:rsidRPr="00DA1E11" w:rsidRDefault="00281101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58.4pt;margin-top:5.4pt;width:99.75pt;height:0;z-index:251660288" o:connectortype="straight"/>
              </w:pict>
            </w:r>
          </w:p>
        </w:tc>
        <w:tc>
          <w:tcPr>
            <w:tcW w:w="5254" w:type="dxa"/>
            <w:hideMark/>
          </w:tcPr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56697B" w:rsidRDefault="00281101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</w:pPr>
            <w:r>
              <w:pict>
                <v:shape id="_x0000_s1032" type="#_x0000_t32" style="position:absolute;left:0;text-align:left;margin-left:50.35pt;margin-top:4.25pt;width:160.95pt;height:0;z-index:251659264" o:connectortype="elbow" adj="-45294,-1,-45294"/>
              </w:pict>
            </w:r>
          </w:p>
        </w:tc>
      </w:tr>
      <w:tr w:rsidR="0056697B" w:rsidTr="00F91E15">
        <w:trPr>
          <w:trHeight w:val="141"/>
        </w:trPr>
        <w:tc>
          <w:tcPr>
            <w:tcW w:w="4102" w:type="dxa"/>
          </w:tcPr>
          <w:p w:rsidR="0056697B" w:rsidRPr="009B60A4" w:rsidRDefault="0056697B" w:rsidP="009406FD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      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Số: </w:t>
            </w:r>
            <w:r w:rsidR="009406FD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03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/TTr-HĐQT/THC</w:t>
            </w:r>
          </w:p>
        </w:tc>
        <w:tc>
          <w:tcPr>
            <w:tcW w:w="5254" w:type="dxa"/>
            <w:hideMark/>
          </w:tcPr>
          <w:p w:rsidR="0056697B" w:rsidRDefault="0056697B" w:rsidP="009406FD">
            <w:pPr>
              <w:tabs>
                <w:tab w:val="left" w:pos="567"/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Hải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Dương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9406FD">
              <w:rPr>
                <w:rFonts w:ascii="Times New Roman" w:hAnsi="Times New Roman"/>
                <w:i/>
                <w:sz w:val="26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9406FD">
              <w:rPr>
                <w:rFonts w:ascii="Times New Roman" w:hAnsi="Times New Roman"/>
                <w:i/>
                <w:sz w:val="26"/>
                <w:szCs w:val="24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4"/>
              </w:rPr>
              <w:t>năm 2022</w:t>
            </w:r>
          </w:p>
        </w:tc>
      </w:tr>
    </w:tbl>
    <w:p w:rsidR="008269B2" w:rsidRPr="008269B2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B2" w:rsidRPr="008269B2" w:rsidRDefault="008269B2" w:rsidP="00ED6AFE">
      <w:pPr>
        <w:tabs>
          <w:tab w:val="left" w:pos="284"/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9B2">
        <w:rPr>
          <w:rFonts w:ascii="Times New Roman" w:hAnsi="Times New Roman"/>
          <w:b/>
          <w:sz w:val="28"/>
          <w:szCs w:val="28"/>
        </w:rPr>
        <w:t xml:space="preserve">TỜ TRÌNH </w:t>
      </w:r>
    </w:p>
    <w:p w:rsidR="008269B2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pacing w:val="-6"/>
          <w:sz w:val="26"/>
          <w:szCs w:val="26"/>
        </w:rPr>
      </w:pPr>
      <w:r w:rsidRPr="00B0607F">
        <w:rPr>
          <w:rFonts w:ascii="Times New Roman" w:hAnsi="Times New Roman"/>
          <w:i/>
          <w:spacing w:val="-6"/>
          <w:sz w:val="26"/>
          <w:szCs w:val="26"/>
        </w:rPr>
        <w:t xml:space="preserve">V/v: </w:t>
      </w:r>
      <w:proofErr w:type="spellStart"/>
      <w:r w:rsidRPr="00B0607F">
        <w:rPr>
          <w:rFonts w:ascii="Times New Roman" w:hAnsi="Times New Roman"/>
          <w:i/>
          <w:spacing w:val="-6"/>
          <w:sz w:val="26"/>
          <w:szCs w:val="26"/>
        </w:rPr>
        <w:t>Thông</w:t>
      </w:r>
      <w:proofErr w:type="spellEnd"/>
      <w:r w:rsidRPr="00B0607F">
        <w:rPr>
          <w:rFonts w:ascii="Times New Roman" w:hAnsi="Times New Roman"/>
          <w:i/>
          <w:spacing w:val="-6"/>
          <w:sz w:val="26"/>
          <w:szCs w:val="26"/>
        </w:rPr>
        <w:t xml:space="preserve"> qua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Báo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cáo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tài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chính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đã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kiểm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E30C59">
        <w:rPr>
          <w:rFonts w:ascii="Times New Roman" w:hAnsi="Times New Roman"/>
          <w:i/>
          <w:spacing w:val="-6"/>
          <w:sz w:val="26"/>
          <w:szCs w:val="26"/>
        </w:rPr>
        <w:t>toán</w:t>
      </w:r>
      <w:proofErr w:type="spellEnd"/>
      <w:r w:rsidR="00E30C5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="00BD2DB9">
        <w:rPr>
          <w:rFonts w:ascii="Times New Roman" w:hAnsi="Times New Roman"/>
          <w:i/>
          <w:spacing w:val="-6"/>
          <w:sz w:val="26"/>
          <w:szCs w:val="26"/>
        </w:rPr>
        <w:t>năm</w:t>
      </w:r>
      <w:proofErr w:type="spellEnd"/>
      <w:r w:rsidR="00BD2DB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="0056697B">
        <w:rPr>
          <w:rFonts w:ascii="Times New Roman" w:hAnsi="Times New Roman"/>
          <w:i/>
          <w:spacing w:val="-6"/>
          <w:sz w:val="26"/>
          <w:szCs w:val="26"/>
        </w:rPr>
        <w:t>2021</w:t>
      </w:r>
    </w:p>
    <w:p w:rsidR="00BD2DB9" w:rsidRDefault="00BD2DB9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399"/>
        <w:gridCol w:w="222"/>
      </w:tblGrid>
      <w:tr w:rsidR="008269B2" w:rsidTr="0056697B">
        <w:tc>
          <w:tcPr>
            <w:tcW w:w="1998" w:type="dxa"/>
          </w:tcPr>
          <w:tbl>
            <w:tblPr>
              <w:tblW w:w="9558" w:type="dxa"/>
              <w:tblLook w:val="04A0" w:firstRow="1" w:lastRow="0" w:firstColumn="1" w:lastColumn="0" w:noHBand="0" w:noVBand="1"/>
            </w:tblPr>
            <w:tblGrid>
              <w:gridCol w:w="1998"/>
              <w:gridCol w:w="7560"/>
            </w:tblGrid>
            <w:tr w:rsidR="0056697B" w:rsidTr="00F91E15">
              <w:tc>
                <w:tcPr>
                  <w:tcW w:w="1998" w:type="dxa"/>
                  <w:hideMark/>
                </w:tcPr>
                <w:p w:rsidR="0056697B" w:rsidRPr="00AB7891" w:rsidRDefault="0056697B" w:rsidP="0056697B">
                  <w:pPr>
                    <w:tabs>
                      <w:tab w:val="left" w:pos="567"/>
                      <w:tab w:val="left" w:pos="92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pt-BR"/>
                    </w:rPr>
                  </w:pPr>
                  <w:r w:rsidRPr="00AB7891">
                    <w:rPr>
                      <w:rFonts w:ascii="Times New Roman" w:hAnsi="Times New Roman"/>
                      <w:b/>
                      <w:sz w:val="26"/>
                      <w:szCs w:val="26"/>
                      <w:lang w:val="pt-BR"/>
                    </w:rPr>
                    <w:t>Kính gửi:</w:t>
                  </w:r>
                </w:p>
              </w:tc>
              <w:tc>
                <w:tcPr>
                  <w:tcW w:w="7560" w:type="dxa"/>
                  <w:hideMark/>
                </w:tcPr>
                <w:p w:rsidR="0056697B" w:rsidRPr="00DA1E11" w:rsidRDefault="0056697B" w:rsidP="0056697B">
                  <w:pPr>
                    <w:tabs>
                      <w:tab w:val="left" w:pos="567"/>
                      <w:tab w:val="left" w:pos="924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A1E11">
                    <w:rPr>
                      <w:rFonts w:ascii="Times New Roman" w:hAnsi="Times New Roman"/>
                      <w:b/>
                      <w:sz w:val="26"/>
                      <w:szCs w:val="26"/>
                      <w:lang w:val="pt-BR"/>
                    </w:rPr>
                    <w:t xml:space="preserve">Đại hội đồng cổ đông </w:t>
                  </w:r>
                  <w:proofErr w:type="spellStart"/>
                  <w:r w:rsidRPr="00DA1E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thường</w:t>
                  </w:r>
                  <w:proofErr w:type="spellEnd"/>
                  <w:r w:rsidRPr="00DA1E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1E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niên</w:t>
                  </w:r>
                  <w:proofErr w:type="spellEnd"/>
                  <w:r w:rsidRPr="00DA1E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2022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Công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ty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cổ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phần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Truyền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hình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cáp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Hải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Dương</w:t>
                  </w:r>
                  <w:proofErr w:type="spellEnd"/>
                </w:p>
              </w:tc>
            </w:tr>
          </w:tbl>
          <w:p w:rsidR="008269B2" w:rsidRPr="00AB7891" w:rsidRDefault="008269B2" w:rsidP="00ED6AFE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560" w:type="dxa"/>
          </w:tcPr>
          <w:p w:rsidR="008269B2" w:rsidRPr="00DA1E11" w:rsidRDefault="008269B2" w:rsidP="0056697B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269B2" w:rsidRDefault="008269B2" w:rsidP="008269B2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pt-BR"/>
        </w:rPr>
      </w:pPr>
    </w:p>
    <w:p w:rsidR="00E30C59" w:rsidRPr="00E30C59" w:rsidRDefault="00E30C59" w:rsidP="00E30C59">
      <w:pPr>
        <w:autoSpaceDE w:val="0"/>
        <w:autoSpaceDN w:val="0"/>
        <w:adjustRightInd w:val="0"/>
        <w:spacing w:before="60" w:after="60" w:line="320" w:lineRule="exact"/>
        <w:ind w:firstLine="540"/>
        <w:jc w:val="both"/>
        <w:rPr>
          <w:rFonts w:ascii="Times New Roman" w:hAnsi="Times New Roman"/>
          <w:iCs/>
          <w:sz w:val="26"/>
          <w:szCs w:val="26"/>
          <w:lang w:val="nl-NL" w:eastAsia="vi-VN"/>
        </w:rPr>
      </w:pPr>
      <w:r w:rsidRPr="00E30C59">
        <w:rPr>
          <w:rFonts w:ascii="Times New Roman" w:hAnsi="Times New Roman"/>
          <w:iCs/>
          <w:sz w:val="26"/>
          <w:szCs w:val="26"/>
          <w:lang w:val="vi-VN" w:eastAsia="vi-VN"/>
        </w:rPr>
        <w:t xml:space="preserve">Hội đồng quản trị Công ty </w:t>
      </w:r>
      <w:proofErr w:type="spellStart"/>
      <w:r>
        <w:rPr>
          <w:rFonts w:ascii="Times New Roman" w:hAnsi="Times New Roman"/>
          <w:iCs/>
          <w:sz w:val="26"/>
          <w:szCs w:val="26"/>
          <w:lang w:eastAsia="vi-VN"/>
        </w:rPr>
        <w:t>cổ</w:t>
      </w:r>
      <w:proofErr w:type="spellEnd"/>
      <w:r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eastAsia="vi-VN"/>
        </w:rPr>
        <w:t>phần</w:t>
      </w:r>
      <w:proofErr w:type="spellEnd"/>
      <w:r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r w:rsidR="0056697B">
        <w:rPr>
          <w:rFonts w:ascii="Times New Roman" w:hAnsi="Times New Roman"/>
          <w:sz w:val="26"/>
          <w:szCs w:val="26"/>
          <w:lang w:val="pt-BR"/>
        </w:rPr>
        <w:t>Truyền hình cáp Hải Dương</w:t>
      </w:r>
      <w:r w:rsidR="0056697B" w:rsidRPr="008909D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E30C59">
        <w:rPr>
          <w:rFonts w:ascii="Times New Roman" w:hAnsi="Times New Roman"/>
          <w:iCs/>
          <w:sz w:val="26"/>
          <w:szCs w:val="26"/>
          <w:lang w:val="nl-NL" w:eastAsia="vi-VN"/>
        </w:rPr>
        <w:t xml:space="preserve">kính trình Đại hội đồng cổ đông </w:t>
      </w:r>
      <w:r>
        <w:rPr>
          <w:rFonts w:ascii="Times New Roman" w:hAnsi="Times New Roman"/>
          <w:iCs/>
          <w:sz w:val="26"/>
          <w:szCs w:val="26"/>
          <w:lang w:val="nl-NL" w:eastAsia="vi-VN"/>
        </w:rPr>
        <w:t>thườ</w:t>
      </w:r>
      <w:r w:rsidR="0056697B">
        <w:rPr>
          <w:rFonts w:ascii="Times New Roman" w:hAnsi="Times New Roman"/>
          <w:iCs/>
          <w:sz w:val="26"/>
          <w:szCs w:val="26"/>
          <w:lang w:val="nl-NL" w:eastAsia="vi-VN"/>
        </w:rPr>
        <w:t xml:space="preserve">ng niên 2022 </w:t>
      </w:r>
      <w:r w:rsidRPr="00E30C59">
        <w:rPr>
          <w:rFonts w:ascii="Times New Roman" w:hAnsi="Times New Roman"/>
          <w:iCs/>
          <w:sz w:val="26"/>
          <w:szCs w:val="26"/>
          <w:lang w:val="nl-NL" w:eastAsia="vi-VN"/>
        </w:rPr>
        <w:t xml:space="preserve">thông qua nội dung </w:t>
      </w:r>
      <w:r w:rsidRPr="00E30C59">
        <w:rPr>
          <w:rFonts w:ascii="Times New Roman" w:hAnsi="Times New Roman"/>
          <w:iCs/>
          <w:sz w:val="26"/>
          <w:szCs w:val="26"/>
          <w:lang w:val="vi-VN" w:eastAsia="vi-VN"/>
        </w:rPr>
        <w:t>B</w:t>
      </w:r>
      <w:r w:rsidRPr="00E30C59">
        <w:rPr>
          <w:rFonts w:ascii="Times New Roman" w:hAnsi="Times New Roman"/>
          <w:iCs/>
          <w:sz w:val="26"/>
          <w:szCs w:val="26"/>
          <w:lang w:val="nl-NL" w:eastAsia="vi-VN"/>
        </w:rPr>
        <w:t xml:space="preserve">áo cáo </w:t>
      </w:r>
      <w:r w:rsidRPr="00E30C59">
        <w:rPr>
          <w:rFonts w:ascii="Times New Roman" w:hAnsi="Times New Roman"/>
          <w:iCs/>
          <w:sz w:val="26"/>
          <w:szCs w:val="26"/>
          <w:lang w:val="vi-VN" w:eastAsia="vi-VN"/>
        </w:rPr>
        <w:t xml:space="preserve">tài chính </w:t>
      </w:r>
      <w:r w:rsidRPr="00E30C59">
        <w:rPr>
          <w:rFonts w:ascii="Times New Roman" w:hAnsi="Times New Roman"/>
          <w:iCs/>
          <w:sz w:val="26"/>
          <w:szCs w:val="26"/>
          <w:lang w:val="nl-NL" w:eastAsia="vi-VN"/>
        </w:rPr>
        <w:t xml:space="preserve">kiểm toán của Công ty </w:t>
      </w:r>
      <w:r w:rsidR="00BD2DB9">
        <w:rPr>
          <w:rFonts w:ascii="Times New Roman" w:hAnsi="Times New Roman"/>
          <w:iCs/>
          <w:sz w:val="26"/>
          <w:szCs w:val="26"/>
          <w:lang w:val="nl-NL" w:eastAsia="vi-VN"/>
        </w:rPr>
        <w:t xml:space="preserve">năm </w:t>
      </w:r>
      <w:r w:rsidR="00BD2DB9" w:rsidRPr="0056697B">
        <w:rPr>
          <w:rFonts w:ascii="Times New Roman" w:hAnsi="Times New Roman"/>
          <w:iCs/>
          <w:sz w:val="26"/>
          <w:szCs w:val="26"/>
          <w:lang w:val="nl-NL" w:eastAsia="vi-VN"/>
        </w:rPr>
        <w:t>20</w:t>
      </w:r>
      <w:r w:rsidR="0056697B" w:rsidRPr="0056697B">
        <w:rPr>
          <w:rFonts w:ascii="Times New Roman" w:hAnsi="Times New Roman"/>
          <w:iCs/>
          <w:sz w:val="26"/>
          <w:szCs w:val="26"/>
          <w:lang w:val="nl-NL" w:eastAsia="vi-VN"/>
        </w:rPr>
        <w:t>21</w:t>
      </w:r>
      <w:r w:rsidRPr="0056697B">
        <w:rPr>
          <w:rFonts w:ascii="Times New Roman" w:hAnsi="Times New Roman"/>
          <w:iCs/>
          <w:sz w:val="26"/>
          <w:szCs w:val="26"/>
          <w:lang w:val="nl-NL" w:eastAsia="vi-VN"/>
        </w:rPr>
        <w:t xml:space="preserve"> </w:t>
      </w:r>
      <w:r w:rsidRPr="0056697B">
        <w:rPr>
          <w:rFonts w:ascii="Times New Roman" w:hAnsi="Times New Roman"/>
          <w:iCs/>
          <w:sz w:val="26"/>
          <w:szCs w:val="26"/>
          <w:lang w:val="vi-VN" w:eastAsia="vi-VN"/>
        </w:rPr>
        <w:t xml:space="preserve">đã được Công ty </w:t>
      </w:r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 xml:space="preserve">TNHH </w:t>
      </w:r>
      <w:proofErr w:type="spellStart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>Kiểm</w:t>
      </w:r>
      <w:proofErr w:type="spellEnd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>toán</w:t>
      </w:r>
      <w:proofErr w:type="spellEnd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>Nhân</w:t>
      </w:r>
      <w:proofErr w:type="spellEnd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>Tâm</w:t>
      </w:r>
      <w:proofErr w:type="spellEnd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>Việt</w:t>
      </w:r>
      <w:proofErr w:type="spellEnd"/>
      <w:r w:rsidR="0056697B" w:rsidRPr="0056697B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r w:rsidRPr="0056697B">
        <w:rPr>
          <w:rFonts w:ascii="Times New Roman" w:hAnsi="Times New Roman"/>
          <w:iCs/>
          <w:sz w:val="26"/>
          <w:szCs w:val="26"/>
          <w:lang w:val="vi-VN" w:eastAsia="vi-VN"/>
        </w:rPr>
        <w:t>kiểm toán</w:t>
      </w:r>
      <w:r w:rsidR="00E22A7B" w:rsidRPr="0056697B">
        <w:rPr>
          <w:rFonts w:ascii="Times New Roman" w:hAnsi="Times New Roman"/>
          <w:iCs/>
          <w:sz w:val="26"/>
          <w:szCs w:val="26"/>
          <w:lang w:val="nl-NL" w:eastAsia="vi-VN"/>
        </w:rPr>
        <w:t xml:space="preserve"> ban hành vào ngày </w:t>
      </w:r>
      <w:r w:rsidR="0056697B" w:rsidRPr="0056697B">
        <w:rPr>
          <w:rFonts w:ascii="Times New Roman" w:hAnsi="Times New Roman"/>
          <w:iCs/>
          <w:sz w:val="26"/>
          <w:szCs w:val="26"/>
          <w:lang w:val="nl-NL" w:eastAsia="vi-VN"/>
        </w:rPr>
        <w:t>05/05/2022</w:t>
      </w:r>
      <w:r w:rsidRPr="0056697B">
        <w:rPr>
          <w:rFonts w:ascii="Times New Roman" w:hAnsi="Times New Roman"/>
          <w:iCs/>
          <w:sz w:val="26"/>
          <w:szCs w:val="26"/>
          <w:lang w:val="nl-NL" w:eastAsia="vi-VN"/>
        </w:rPr>
        <w:t>.</w:t>
      </w:r>
    </w:p>
    <w:p w:rsidR="008269B2" w:rsidRPr="00E30C59" w:rsidRDefault="00E30C59" w:rsidP="00E30C59">
      <w:pPr>
        <w:autoSpaceDE w:val="0"/>
        <w:autoSpaceDN w:val="0"/>
        <w:adjustRightInd w:val="0"/>
        <w:spacing w:before="60" w:after="60" w:line="320" w:lineRule="exact"/>
        <w:ind w:firstLine="54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E30C59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8269B2" w:rsidRPr="00E30C59">
        <w:rPr>
          <w:rFonts w:ascii="Times New Roman" w:hAnsi="Times New Roman"/>
          <w:i/>
          <w:sz w:val="26"/>
          <w:szCs w:val="26"/>
          <w:lang w:val="pt-BR"/>
        </w:rPr>
        <w:t>(</w:t>
      </w:r>
      <w:r w:rsidR="008909D9" w:rsidRPr="00E30C59">
        <w:rPr>
          <w:rFonts w:ascii="Times New Roman" w:hAnsi="Times New Roman"/>
          <w:i/>
          <w:sz w:val="26"/>
          <w:szCs w:val="26"/>
          <w:lang w:val="pt-BR"/>
        </w:rPr>
        <w:t xml:space="preserve">Bản </w:t>
      </w:r>
      <w:r w:rsidRPr="00E30C59">
        <w:rPr>
          <w:rFonts w:ascii="Times New Roman" w:hAnsi="Times New Roman"/>
          <w:i/>
          <w:sz w:val="26"/>
          <w:szCs w:val="26"/>
          <w:lang w:val="pt-BR"/>
        </w:rPr>
        <w:t xml:space="preserve">Báo cáo tài chính kiểm toán </w:t>
      </w:r>
      <w:r w:rsidR="008909D9" w:rsidRPr="00E30C59">
        <w:rPr>
          <w:rFonts w:ascii="Times New Roman" w:hAnsi="Times New Roman"/>
          <w:i/>
          <w:sz w:val="26"/>
          <w:szCs w:val="26"/>
          <w:lang w:val="pt-BR"/>
        </w:rPr>
        <w:t xml:space="preserve">đã được </w:t>
      </w:r>
      <w:r w:rsidR="00EB7B00" w:rsidRPr="00E30C59">
        <w:rPr>
          <w:rFonts w:ascii="Times New Roman" w:hAnsi="Times New Roman"/>
          <w:i/>
          <w:sz w:val="26"/>
          <w:szCs w:val="26"/>
          <w:lang w:val="pt-BR"/>
        </w:rPr>
        <w:t xml:space="preserve">đăng lên Website Công ty tại đường dẫn </w:t>
      </w:r>
      <w:hyperlink r:id="rId7" w:history="1">
        <w:r w:rsidR="0056697B" w:rsidRPr="00150663">
          <w:rPr>
            <w:rStyle w:val="Hyperlink"/>
            <w:rFonts w:ascii="Times New Roman" w:hAnsi="Times New Roman"/>
            <w:i/>
            <w:sz w:val="26"/>
            <w:szCs w:val="26"/>
          </w:rPr>
          <w:t>www.hdctv.com.vn</w:t>
        </w:r>
      </w:hyperlink>
      <w:r w:rsidR="0056697B">
        <w:rPr>
          <w:rStyle w:val="Hyperlink"/>
          <w:rFonts w:ascii="Times New Roman" w:hAnsi="Times New Roman"/>
          <w:i/>
          <w:sz w:val="26"/>
          <w:szCs w:val="26"/>
        </w:rPr>
        <w:t xml:space="preserve"> </w:t>
      </w:r>
      <w:r w:rsidRPr="00E30C59">
        <w:rPr>
          <w:rFonts w:ascii="Times New Roman" w:hAnsi="Times New Roman"/>
          <w:i/>
          <w:iCs/>
          <w:sz w:val="26"/>
          <w:szCs w:val="26"/>
          <w:lang w:val="nl-NL" w:eastAsia="vi-VN"/>
        </w:rPr>
        <w:t>và các phương tiện thông tin đại chúng khác</w:t>
      </w:r>
      <w:r w:rsidR="008269B2" w:rsidRPr="00E30C59">
        <w:rPr>
          <w:rFonts w:ascii="Times New Roman" w:hAnsi="Times New Roman"/>
          <w:i/>
          <w:sz w:val="26"/>
          <w:szCs w:val="26"/>
          <w:lang w:val="pt-BR"/>
        </w:rPr>
        <w:t>)</w:t>
      </w:r>
    </w:p>
    <w:p w:rsidR="008269B2" w:rsidRPr="00E30C59" w:rsidRDefault="008269B2" w:rsidP="008909D9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30C59">
        <w:rPr>
          <w:rFonts w:ascii="Times New Roman" w:hAnsi="Times New Roman"/>
          <w:b/>
          <w:i/>
          <w:sz w:val="26"/>
          <w:szCs w:val="26"/>
        </w:rPr>
        <w:tab/>
      </w:r>
      <w:proofErr w:type="spellStart"/>
      <w:r w:rsidRPr="00E30C59">
        <w:rPr>
          <w:rFonts w:ascii="Times New Roman" w:hAnsi="Times New Roman"/>
          <w:sz w:val="26"/>
          <w:szCs w:val="26"/>
        </w:rPr>
        <w:t>Kính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trình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Đại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hội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đồng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cổ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đông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B00" w:rsidRPr="00E30C59">
        <w:rPr>
          <w:rFonts w:ascii="Times New Roman" w:hAnsi="Times New Roman"/>
          <w:sz w:val="26"/>
          <w:szCs w:val="26"/>
        </w:rPr>
        <w:t>thườ</w:t>
      </w:r>
      <w:r w:rsidR="0056697B">
        <w:rPr>
          <w:rFonts w:ascii="Times New Roman" w:hAnsi="Times New Roman"/>
          <w:sz w:val="26"/>
          <w:szCs w:val="26"/>
        </w:rPr>
        <w:t>ng</w:t>
      </w:r>
      <w:proofErr w:type="spellEnd"/>
      <w:r w:rsidR="005669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697B">
        <w:rPr>
          <w:rFonts w:ascii="Times New Roman" w:hAnsi="Times New Roman"/>
          <w:sz w:val="26"/>
          <w:szCs w:val="26"/>
        </w:rPr>
        <w:t>niên</w:t>
      </w:r>
      <w:proofErr w:type="spellEnd"/>
      <w:r w:rsidR="0056697B">
        <w:rPr>
          <w:rFonts w:ascii="Times New Roman" w:hAnsi="Times New Roman"/>
          <w:sz w:val="26"/>
          <w:szCs w:val="26"/>
        </w:rPr>
        <w:t xml:space="preserve"> 2022</w:t>
      </w:r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xem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0C59">
        <w:rPr>
          <w:rFonts w:ascii="Times New Roman" w:hAnsi="Times New Roman"/>
          <w:sz w:val="26"/>
          <w:szCs w:val="26"/>
        </w:rPr>
        <w:t>xét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30C59">
        <w:rPr>
          <w:rFonts w:ascii="Times New Roman" w:hAnsi="Times New Roman"/>
          <w:sz w:val="26"/>
          <w:szCs w:val="26"/>
        </w:rPr>
        <w:t>thông</w:t>
      </w:r>
      <w:proofErr w:type="spellEnd"/>
      <w:r w:rsidRPr="00E30C59">
        <w:rPr>
          <w:rFonts w:ascii="Times New Roman" w:hAnsi="Times New Roman"/>
          <w:sz w:val="26"/>
          <w:szCs w:val="26"/>
        </w:rPr>
        <w:t xml:space="preserve"> qua</w:t>
      </w:r>
      <w:proofErr w:type="gramStart"/>
      <w:r w:rsidRPr="00E30C59">
        <w:rPr>
          <w:rFonts w:ascii="Times New Roman" w:hAnsi="Times New Roman"/>
          <w:sz w:val="26"/>
          <w:szCs w:val="26"/>
        </w:rPr>
        <w:t>./</w:t>
      </w:r>
      <w:proofErr w:type="gramEnd"/>
      <w:r w:rsidRPr="00E30C59">
        <w:rPr>
          <w:rFonts w:ascii="Times New Roman" w:hAnsi="Times New Roman"/>
          <w:sz w:val="26"/>
          <w:szCs w:val="26"/>
        </w:rPr>
        <w:t>.</w:t>
      </w:r>
    </w:p>
    <w:p w:rsidR="008269B2" w:rsidRPr="00E30C59" w:rsidRDefault="008269B2" w:rsidP="008269B2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1"/>
        <w:gridCol w:w="6710"/>
      </w:tblGrid>
      <w:tr w:rsidR="0056697B" w:rsidRPr="00017068" w:rsidTr="00F91E15">
        <w:trPr>
          <w:trHeight w:val="66"/>
        </w:trPr>
        <w:tc>
          <w:tcPr>
            <w:tcW w:w="1513" w:type="pct"/>
            <w:hideMark/>
          </w:tcPr>
          <w:p w:rsidR="0056697B" w:rsidRPr="00017068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Nơi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nhận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56697B" w:rsidRPr="00017068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1706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Như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trên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56697B" w:rsidRPr="00017068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06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Lưu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VP</w:t>
            </w:r>
          </w:p>
        </w:tc>
        <w:tc>
          <w:tcPr>
            <w:tcW w:w="3487" w:type="pct"/>
          </w:tcPr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TM.HỘI ĐỒNG QUẢN TRỊ</w:t>
            </w:r>
          </w:p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697B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697B" w:rsidRPr="00017068" w:rsidRDefault="0056697B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697B" w:rsidRPr="00017068" w:rsidRDefault="0056697B" w:rsidP="006D45B4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D45B4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Minh</w:t>
            </w:r>
          </w:p>
        </w:tc>
      </w:tr>
    </w:tbl>
    <w:p w:rsidR="00C71974" w:rsidRPr="008269B2" w:rsidRDefault="00C71974">
      <w:pPr>
        <w:rPr>
          <w:rFonts w:ascii="Times New Roman" w:hAnsi="Times New Roman"/>
          <w:sz w:val="28"/>
          <w:szCs w:val="28"/>
        </w:rPr>
      </w:pPr>
    </w:p>
    <w:sectPr w:rsidR="00C71974" w:rsidRPr="008269B2" w:rsidSect="008909D9">
      <w:footerReference w:type="default" r:id="rId8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01" w:rsidRDefault="00281101" w:rsidP="008909D9">
      <w:pPr>
        <w:spacing w:after="0" w:line="240" w:lineRule="auto"/>
      </w:pPr>
      <w:r>
        <w:separator/>
      </w:r>
    </w:p>
  </w:endnote>
  <w:endnote w:type="continuationSeparator" w:id="0">
    <w:p w:rsidR="00281101" w:rsidRDefault="00281101" w:rsidP="0089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D9" w:rsidRDefault="008909D9">
    <w:pPr>
      <w:pStyle w:val="Footer"/>
      <w:jc w:val="right"/>
    </w:pPr>
  </w:p>
  <w:p w:rsidR="008909D9" w:rsidRDefault="0089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01" w:rsidRDefault="00281101" w:rsidP="008909D9">
      <w:pPr>
        <w:spacing w:after="0" w:line="240" w:lineRule="auto"/>
      </w:pPr>
      <w:r>
        <w:separator/>
      </w:r>
    </w:p>
  </w:footnote>
  <w:footnote w:type="continuationSeparator" w:id="0">
    <w:p w:rsidR="00281101" w:rsidRDefault="00281101" w:rsidP="0089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76B7"/>
    <w:multiLevelType w:val="hybridMultilevel"/>
    <w:tmpl w:val="4B4AC58E"/>
    <w:lvl w:ilvl="0" w:tplc="7E3E9382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20E7"/>
    <w:multiLevelType w:val="hybridMultilevel"/>
    <w:tmpl w:val="1E505228"/>
    <w:lvl w:ilvl="0" w:tplc="47142A0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66323B"/>
    <w:multiLevelType w:val="hybridMultilevel"/>
    <w:tmpl w:val="E31EB7CA"/>
    <w:lvl w:ilvl="0" w:tplc="E2EE7894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E7894">
      <w:numFmt w:val="bullet"/>
      <w:lvlText w:val="-"/>
      <w:lvlJc w:val="left"/>
      <w:pPr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D7E89"/>
    <w:multiLevelType w:val="hybridMultilevel"/>
    <w:tmpl w:val="DF626CC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D5F7C"/>
    <w:multiLevelType w:val="hybridMultilevel"/>
    <w:tmpl w:val="BF7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B2"/>
    <w:rsid w:val="00017068"/>
    <w:rsid w:val="000D0517"/>
    <w:rsid w:val="00102295"/>
    <w:rsid w:val="00133E99"/>
    <w:rsid w:val="001E4162"/>
    <w:rsid w:val="00225EEF"/>
    <w:rsid w:val="002627C6"/>
    <w:rsid w:val="00281101"/>
    <w:rsid w:val="00330890"/>
    <w:rsid w:val="00334FCD"/>
    <w:rsid w:val="0056697B"/>
    <w:rsid w:val="00696770"/>
    <w:rsid w:val="006D45B4"/>
    <w:rsid w:val="0073519D"/>
    <w:rsid w:val="007C105A"/>
    <w:rsid w:val="00810660"/>
    <w:rsid w:val="008269B2"/>
    <w:rsid w:val="008620F8"/>
    <w:rsid w:val="008909D9"/>
    <w:rsid w:val="008E230C"/>
    <w:rsid w:val="009406FD"/>
    <w:rsid w:val="00AB7891"/>
    <w:rsid w:val="00B0607F"/>
    <w:rsid w:val="00B24447"/>
    <w:rsid w:val="00BC6F6C"/>
    <w:rsid w:val="00BD2DB9"/>
    <w:rsid w:val="00C71974"/>
    <w:rsid w:val="00D462C9"/>
    <w:rsid w:val="00D9342D"/>
    <w:rsid w:val="00DA1E11"/>
    <w:rsid w:val="00E22A7B"/>
    <w:rsid w:val="00E30C59"/>
    <w:rsid w:val="00EB7B00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,"/>
  <w15:docId w15:val="{EEC21FBC-FB2C-42DF-A49F-3FFB4E4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269B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9B2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9B2"/>
    <w:pPr>
      <w:ind w:left="720"/>
      <w:contextualSpacing/>
    </w:pPr>
  </w:style>
  <w:style w:type="character" w:styleId="Hyperlink">
    <w:name w:val="Hyperlink"/>
    <w:unhideWhenUsed/>
    <w:rsid w:val="008909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9"/>
    <w:rPr>
      <w:rFonts w:ascii="Calibri" w:eastAsia="Calibri" w:hAnsi="Calibri" w:cs="Times New Roman"/>
    </w:rPr>
  </w:style>
  <w:style w:type="paragraph" w:customStyle="1" w:styleId="m-7303280408619007918gmail-msonormal">
    <w:name w:val="m_-7303280408619007918gmail-msonormal"/>
    <w:basedOn w:val="Normal"/>
    <w:rsid w:val="00B06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dctv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VinhNguyen</cp:lastModifiedBy>
  <cp:revision>18</cp:revision>
  <dcterms:created xsi:type="dcterms:W3CDTF">2017-07-20T03:08:00Z</dcterms:created>
  <dcterms:modified xsi:type="dcterms:W3CDTF">2022-07-05T10:24:00Z</dcterms:modified>
</cp:coreProperties>
</file>